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6594" w14:textId="77777777" w:rsidR="006C529F" w:rsidRPr="006C529F" w:rsidRDefault="006C529F" w:rsidP="006C529F">
      <w:pPr>
        <w:jc w:val="both"/>
        <w:rPr>
          <w:rFonts w:eastAsia="Calibri"/>
          <w:color w:val="231F1F"/>
          <w:sz w:val="20"/>
          <w:lang w:val="hr-HR" w:eastAsia="en-US"/>
        </w:rPr>
      </w:pPr>
    </w:p>
    <w:p w14:paraId="4AFFCF7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Na osnovu člana 137., člana 138. stavova 3. i 4. i člana 182. Zakona o radu („Službene novine Federacije Bosne i Hercegovine“, broj: 26/16 i 89/18, 23/20 odluka Ustavnog suda 49/21 i 44/22), Nezavisni sindikat zaposlenih u osnovnim školama Srednjobosanskog kantona i Nezavisni samostalni sindikat osnovnog obrazovanja i odgoja Srednjobosanskog kantona, kao predstavnici sindikata, članova sindikata u osnovnim školama u Srednjobosanskom kantonu, i Vlada Srednjobosanskog kantona, kao predstavnik poslodavca, sklapaju</w:t>
      </w:r>
    </w:p>
    <w:p w14:paraId="52C69C89" w14:textId="77777777" w:rsidR="006C529F" w:rsidRPr="006C529F" w:rsidRDefault="006C529F" w:rsidP="006C529F">
      <w:pPr>
        <w:jc w:val="both"/>
        <w:rPr>
          <w:rFonts w:eastAsia="Calibri"/>
          <w:sz w:val="20"/>
          <w:lang w:val="hr-HR" w:eastAsia="en-US"/>
        </w:rPr>
      </w:pPr>
    </w:p>
    <w:p w14:paraId="2870163A" w14:textId="77777777" w:rsidR="006C529F" w:rsidRPr="006C529F" w:rsidRDefault="006C529F" w:rsidP="006C529F">
      <w:pPr>
        <w:jc w:val="both"/>
        <w:rPr>
          <w:rFonts w:eastAsia="Calibri"/>
          <w:sz w:val="20"/>
          <w:lang w:val="hr-HR" w:eastAsia="en-US"/>
        </w:rPr>
      </w:pPr>
    </w:p>
    <w:p w14:paraId="6F117C78" w14:textId="77777777" w:rsidR="006C529F" w:rsidRPr="006C529F" w:rsidRDefault="006C529F" w:rsidP="006C529F">
      <w:pPr>
        <w:jc w:val="center"/>
        <w:rPr>
          <w:rFonts w:eastAsia="Calibri"/>
          <w:b/>
          <w:bCs/>
          <w:sz w:val="20"/>
          <w:lang w:val="hr-HR" w:eastAsia="en-US"/>
        </w:rPr>
      </w:pPr>
      <w:r w:rsidRPr="006C529F">
        <w:rPr>
          <w:rFonts w:eastAsia="Calibri"/>
          <w:b/>
          <w:bCs/>
          <w:sz w:val="20"/>
          <w:lang w:val="hr-HR" w:eastAsia="en-US"/>
        </w:rPr>
        <w:t>K O L E K T I V N I   U G O V O R</w:t>
      </w:r>
      <w:r w:rsidRPr="006C529F">
        <w:rPr>
          <w:rFonts w:eastAsia="Calibri"/>
          <w:b/>
          <w:bCs/>
          <w:sz w:val="20"/>
          <w:lang w:val="hr-HR" w:eastAsia="en-US"/>
        </w:rPr>
        <w:br/>
        <w:t>ZA DJELATNOST OSNOVNOG ŠKOLSTVA</w:t>
      </w:r>
      <w:r w:rsidRPr="006C529F">
        <w:rPr>
          <w:rFonts w:eastAsia="Calibri"/>
          <w:b/>
          <w:bCs/>
          <w:sz w:val="20"/>
          <w:lang w:val="hr-HR" w:eastAsia="en-US"/>
        </w:rPr>
        <w:br/>
        <w:t>U SREDNJOBOSANSKOM KANTONU</w:t>
      </w:r>
    </w:p>
    <w:p w14:paraId="0CE0F9CA" w14:textId="77777777" w:rsidR="006C529F" w:rsidRPr="006C529F" w:rsidRDefault="006C529F" w:rsidP="006C529F">
      <w:pPr>
        <w:jc w:val="both"/>
        <w:rPr>
          <w:rFonts w:eastAsia="Calibri"/>
          <w:color w:val="231F1F"/>
          <w:sz w:val="20"/>
          <w:lang w:val="hr-HR" w:eastAsia="en-US"/>
        </w:rPr>
      </w:pPr>
    </w:p>
    <w:p w14:paraId="2DDB66F7"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I. OPĆE ODREDBE</w:t>
      </w:r>
    </w:p>
    <w:p w14:paraId="5509EE7E" w14:textId="77777777" w:rsidR="006C529F" w:rsidRPr="006C529F" w:rsidRDefault="006C529F" w:rsidP="006C529F">
      <w:pPr>
        <w:jc w:val="both"/>
        <w:rPr>
          <w:rFonts w:eastAsia="Calibri"/>
          <w:color w:val="231F1F"/>
          <w:sz w:val="20"/>
          <w:lang w:val="hr-HR" w:eastAsia="en-US"/>
        </w:rPr>
      </w:pPr>
    </w:p>
    <w:p w14:paraId="790F2CAA"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1.</w:t>
      </w:r>
      <w:r w:rsidRPr="006C529F">
        <w:rPr>
          <w:rFonts w:eastAsia="Calibri"/>
          <w:color w:val="231F1F"/>
          <w:sz w:val="20"/>
          <w:lang w:val="hr-HR" w:eastAsia="en-US"/>
        </w:rPr>
        <w:br/>
      </w:r>
      <w:r w:rsidRPr="006C529F">
        <w:rPr>
          <w:rFonts w:eastAsia="Calibri"/>
          <w:b/>
          <w:bCs/>
          <w:color w:val="231F1F"/>
          <w:sz w:val="20"/>
          <w:lang w:val="hr-HR" w:eastAsia="en-US"/>
        </w:rPr>
        <w:t>(Predmet)</w:t>
      </w:r>
    </w:p>
    <w:p w14:paraId="56316E3E"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Ovim Kolektivnim ugovorom za djelatnost osnovnog školstva u Srednjobosanskom kantonu (u daljnjem tekstu: Kolektivni ugovor) uređuju se prava i obaveze zaposlenika u osnovnim školama kojima je Srednjobosanski Kanton (u daljnjem tekstu: Kanton) preuzeo prava i obaveze osnivača u skladu sa Zakonom o osnovnom školstvu.</w:t>
      </w:r>
    </w:p>
    <w:p w14:paraId="415F1D5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(2) Ovim Kolektivnim ugovorom uređuju se: radni odnos, radno vrijeme, odmor i dopust, zaštita zdravlja i sigurnost na radu, plata, naknada plate i nagrada, naknada štete, zaštita prava zaposlenika, stručno usavršavanje i osposobljavanje za rad, djelovanje i </w:t>
      </w:r>
      <w:proofErr w:type="spellStart"/>
      <w:r w:rsidRPr="006C529F">
        <w:rPr>
          <w:rFonts w:eastAsia="Calibri"/>
          <w:color w:val="231F1F"/>
          <w:sz w:val="20"/>
          <w:lang w:val="hr-HR" w:eastAsia="en-US"/>
        </w:rPr>
        <w:t>uslovi</w:t>
      </w:r>
      <w:proofErr w:type="spellEnd"/>
      <w:r w:rsidRPr="006C529F">
        <w:rPr>
          <w:rFonts w:eastAsia="Calibri"/>
          <w:color w:val="231F1F"/>
          <w:sz w:val="20"/>
          <w:lang w:val="hr-HR" w:eastAsia="en-US"/>
        </w:rPr>
        <w:t xml:space="preserve"> rada sindikata, mirno rješavanje kolektivnih radnih sporova, štrajk, tumačenje i praćenje primjene Kolektivnoga ugovora na području Kantona te ostala pitanja koja nisu uređena Zakonom o radu i Općim kolektivnim ugovorom za teritorij Federacije Bosne i Hercegovine (u daljnjem tekstu: Opći kolektivni ugovor).</w:t>
      </w:r>
    </w:p>
    <w:p w14:paraId="78F62E48" w14:textId="77777777" w:rsidR="006C529F" w:rsidRPr="006C529F" w:rsidRDefault="006C529F" w:rsidP="006C529F">
      <w:pPr>
        <w:jc w:val="both"/>
        <w:rPr>
          <w:rFonts w:eastAsia="Calibri"/>
          <w:color w:val="231F1F"/>
          <w:sz w:val="20"/>
          <w:lang w:val="hr-HR" w:eastAsia="en-US"/>
        </w:rPr>
      </w:pPr>
    </w:p>
    <w:p w14:paraId="175A7486"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2.</w:t>
      </w:r>
      <w:r w:rsidRPr="006C529F">
        <w:rPr>
          <w:rFonts w:eastAsia="Calibri"/>
          <w:color w:val="231F1F"/>
          <w:sz w:val="20"/>
          <w:lang w:val="hr-HR" w:eastAsia="en-US"/>
        </w:rPr>
        <w:br/>
      </w:r>
      <w:r w:rsidRPr="006C529F">
        <w:rPr>
          <w:rFonts w:eastAsia="Calibri"/>
          <w:b/>
          <w:bCs/>
          <w:color w:val="231F1F"/>
          <w:sz w:val="20"/>
          <w:lang w:val="hr-HR" w:eastAsia="en-US"/>
        </w:rPr>
        <w:t>(Usklađivanja akata škole</w:t>
      </w:r>
      <w:r w:rsidRPr="006C529F">
        <w:rPr>
          <w:rFonts w:eastAsia="Calibri"/>
          <w:b/>
          <w:bCs/>
          <w:color w:val="231F1F"/>
          <w:sz w:val="20"/>
          <w:lang w:val="hr-HR" w:eastAsia="en-US"/>
        </w:rPr>
        <w:br/>
        <w:t>i primjena Općeg kolektivnog ugovora)</w:t>
      </w:r>
    </w:p>
    <w:p w14:paraId="0434EF9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Općim aktima osnovne škole ne mogu se utvrditi manja prava zaposlenika od onih koja su utvrđena Zakonom o radu i ovim Kolektivnim ugovorom.</w:t>
      </w:r>
    </w:p>
    <w:p w14:paraId="7DD8C64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(2) Učešće sindikata u pripremi i izradi prednacrta i nacrta općih akata koji uređuju oblast </w:t>
      </w:r>
      <w:proofErr w:type="spellStart"/>
      <w:r w:rsidRPr="006C529F">
        <w:rPr>
          <w:rFonts w:eastAsia="Calibri"/>
          <w:color w:val="231F1F"/>
          <w:sz w:val="20"/>
          <w:lang w:val="hr-HR" w:eastAsia="en-US"/>
        </w:rPr>
        <w:t>radnopravnih</w:t>
      </w:r>
      <w:proofErr w:type="spellEnd"/>
      <w:r w:rsidRPr="006C529F">
        <w:rPr>
          <w:rFonts w:eastAsia="Calibri"/>
          <w:color w:val="231F1F"/>
          <w:sz w:val="20"/>
          <w:lang w:val="hr-HR" w:eastAsia="en-US"/>
        </w:rPr>
        <w:t xml:space="preserve"> odnosa zaposlenika u osnovnoj školi osigurat će direktor osnovne škole i upravni odbor, te će mu ih dostaviti na razmatranje i mišljenje najmanje15 dana prije razmatranja / njihova donošenja.</w:t>
      </w:r>
    </w:p>
    <w:p w14:paraId="003A8741" w14:textId="77777777" w:rsidR="006C529F" w:rsidRPr="006C529F" w:rsidRDefault="006C529F" w:rsidP="006C529F">
      <w:pPr>
        <w:jc w:val="both"/>
        <w:rPr>
          <w:rFonts w:eastAsia="Calibri"/>
          <w:color w:val="231F1F"/>
          <w:sz w:val="20"/>
          <w:lang w:val="hr-HR" w:eastAsia="en-US"/>
        </w:rPr>
      </w:pPr>
    </w:p>
    <w:p w14:paraId="606381C8"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II. RADNI ODNOSI</w:t>
      </w:r>
    </w:p>
    <w:p w14:paraId="6476C633" w14:textId="77777777" w:rsidR="006C529F" w:rsidRPr="006C529F" w:rsidRDefault="006C529F" w:rsidP="006C529F">
      <w:pPr>
        <w:jc w:val="both"/>
        <w:rPr>
          <w:rFonts w:eastAsia="Calibri"/>
          <w:color w:val="231F1F"/>
          <w:sz w:val="20"/>
          <w:lang w:val="hr-HR" w:eastAsia="en-US"/>
        </w:rPr>
      </w:pPr>
    </w:p>
    <w:p w14:paraId="3B9E7402"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3.</w:t>
      </w:r>
      <w:r w:rsidRPr="006C529F">
        <w:rPr>
          <w:rFonts w:eastAsia="Calibri"/>
          <w:color w:val="231F1F"/>
          <w:sz w:val="20"/>
          <w:lang w:val="hr-HR" w:eastAsia="en-US"/>
        </w:rPr>
        <w:br/>
      </w:r>
      <w:r w:rsidRPr="006C529F">
        <w:rPr>
          <w:rFonts w:eastAsia="Calibri"/>
          <w:b/>
          <w:bCs/>
          <w:color w:val="231F1F"/>
          <w:sz w:val="20"/>
          <w:lang w:val="hr-HR" w:eastAsia="en-US"/>
        </w:rPr>
        <w:t>(Zaposlenik u osnovnoj školi)</w:t>
      </w:r>
    </w:p>
    <w:p w14:paraId="48D556A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Radni odnos u osnovnoj školi zasniva se između zaposlenika i poslodavca.</w:t>
      </w:r>
    </w:p>
    <w:p w14:paraId="3B69398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Zaposlenik, u smislu ovoga Kolektivnog ugovora, zaposlenik je na radnome mjestu koje je utvrđeno kantonalnim Zakonom o osnovnom školstvu i Pravilnikom o pedagoškim standardima za osnovne škole (u daljnjem tekstu: Pravilnik o pedagoškim standardima).</w:t>
      </w:r>
    </w:p>
    <w:p w14:paraId="4ED0BE1E"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Poslodavac, u smislu ovoga Kolektivnog ugovora, osnovna je škola u kojoj je zaposlenik u radnome odnosu (u daljnjem tekstu: škola).</w:t>
      </w:r>
    </w:p>
    <w:p w14:paraId="391A691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Kolektivni ugovor sklapaju Vlada Srednjobosanskog kantona (u daljnjem tekstu: Vlada Kantona) i sindikati zaposlenika u osnovnim školama u Srednjobosanskom kantonu (u daljnjem tekstu: sindikati).</w:t>
      </w:r>
    </w:p>
    <w:p w14:paraId="453DF87C" w14:textId="77777777" w:rsidR="006C529F" w:rsidRPr="006C529F" w:rsidRDefault="006C529F" w:rsidP="006C529F">
      <w:pPr>
        <w:jc w:val="both"/>
        <w:rPr>
          <w:rFonts w:eastAsia="Calibri"/>
          <w:color w:val="231F1F"/>
          <w:sz w:val="20"/>
          <w:lang w:val="hr-HR" w:eastAsia="en-US"/>
        </w:rPr>
      </w:pPr>
    </w:p>
    <w:p w14:paraId="75728D2D"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4.</w:t>
      </w:r>
      <w:r w:rsidRPr="006C529F">
        <w:rPr>
          <w:rFonts w:eastAsia="Calibri"/>
          <w:color w:val="231F1F"/>
          <w:sz w:val="20"/>
          <w:lang w:val="hr-HR" w:eastAsia="en-US"/>
        </w:rPr>
        <w:br/>
      </w:r>
      <w:r w:rsidRPr="006C529F">
        <w:rPr>
          <w:rFonts w:eastAsia="Calibri"/>
          <w:b/>
          <w:bCs/>
          <w:color w:val="231F1F"/>
          <w:sz w:val="20"/>
          <w:lang w:val="hr-HR" w:eastAsia="en-US"/>
        </w:rPr>
        <w:t>(Način prijema u radni odnos)</w:t>
      </w:r>
    </w:p>
    <w:p w14:paraId="469EF946"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(1) Radni odnos zasniva se preko javnoga konkursa u skladu </w:t>
      </w:r>
      <w:r w:rsidRPr="006C529F">
        <w:rPr>
          <w:rFonts w:eastAsia="Calibri"/>
          <w:sz w:val="20"/>
          <w:lang w:val="hr-HR" w:eastAsia="en-US"/>
        </w:rPr>
        <w:t xml:space="preserve">sa Zakonom o osnovnoj školi. </w:t>
      </w:r>
    </w:p>
    <w:p w14:paraId="5BCDCB1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Danom zasnivanja radnoga odnosa smatra se dan potpisivanja ugovora o radu između poslodavca i zaposlenika.</w:t>
      </w:r>
    </w:p>
    <w:p w14:paraId="00F446D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Ugovor o radu može sklopiti u osnovnoj školi lice koje ima opću zdravstvenu sposobnost, koju je utvrdila nadležna zdravstvena ustanova.</w:t>
      </w:r>
    </w:p>
    <w:p w14:paraId="364D41C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Zaposlenik koji tokom trajanja radnoga odnosa u osnovnoj školi oboli od zarazne ili duševne bolesti, ne može obavljati rad sve dok bolest traje.</w:t>
      </w:r>
    </w:p>
    <w:p w14:paraId="4CE21DB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Ugovor o radu sklapa se u pisanom obliku.</w:t>
      </w:r>
    </w:p>
    <w:p w14:paraId="199A6B9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Ugovor o radu sklapa se na neodređeno vrijeme, ako zakonom ili drugim propisima iz oblasti obrazovanja nije drugačije određeno.</w:t>
      </w:r>
    </w:p>
    <w:p w14:paraId="541E5A9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lastRenderedPageBreak/>
        <w:t xml:space="preserve">(7) Strane potpisnice će u roku od 60 dana od dana stupanja na snagu ovoga Kolektivnog ugovora </w:t>
      </w:r>
      <w:proofErr w:type="spellStart"/>
      <w:r w:rsidRPr="006C529F">
        <w:rPr>
          <w:rFonts w:eastAsia="Calibri"/>
          <w:color w:val="231F1F"/>
          <w:sz w:val="20"/>
          <w:lang w:val="hr-HR" w:eastAsia="en-US"/>
        </w:rPr>
        <w:t>usaglasiti</w:t>
      </w:r>
      <w:proofErr w:type="spellEnd"/>
      <w:r w:rsidRPr="006C529F">
        <w:rPr>
          <w:rFonts w:eastAsia="Calibri"/>
          <w:color w:val="231F1F"/>
          <w:sz w:val="20"/>
          <w:lang w:val="hr-HR" w:eastAsia="en-US"/>
        </w:rPr>
        <w:t xml:space="preserve"> izmjene i dopune Kriterija i procedura prijema zaposlenika, smanjenja norme i proglašenja tehnološkog viška u osnovnim i srednjim školama, radi zbrinjavanja nastavnika koji ostaju bez dijela nastavne norme u Kantonu, kojim  će se urediti procedure i kriteriji prijema zaposlenika u osnovnim školama.</w:t>
      </w:r>
    </w:p>
    <w:p w14:paraId="2B8651C9" w14:textId="77777777" w:rsidR="006C529F" w:rsidRPr="006C529F" w:rsidRDefault="006C529F" w:rsidP="006C529F">
      <w:pPr>
        <w:jc w:val="both"/>
        <w:rPr>
          <w:rFonts w:eastAsia="Calibri"/>
          <w:color w:val="231F1F"/>
          <w:sz w:val="20"/>
          <w:lang w:val="hr-HR" w:eastAsia="en-US"/>
        </w:rPr>
      </w:pPr>
    </w:p>
    <w:p w14:paraId="5AFC5A51"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5.</w:t>
      </w:r>
      <w:r w:rsidRPr="006C529F">
        <w:rPr>
          <w:rFonts w:eastAsia="Calibri"/>
          <w:color w:val="231F1F"/>
          <w:sz w:val="20"/>
          <w:lang w:val="hr-HR" w:eastAsia="en-US"/>
        </w:rPr>
        <w:br/>
      </w:r>
      <w:r w:rsidRPr="006C529F">
        <w:rPr>
          <w:rFonts w:eastAsia="Calibri"/>
          <w:b/>
          <w:bCs/>
          <w:color w:val="231F1F"/>
          <w:sz w:val="20"/>
          <w:lang w:val="hr-HR" w:eastAsia="en-US"/>
        </w:rPr>
        <w:t>(Sklapanje ugovora o radu)</w:t>
      </w:r>
    </w:p>
    <w:p w14:paraId="1E21CE8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Ugovor o radu može se sklopiti na određeno vrijeme, u skladu sa Zakonom o osnovnoj školi i podzakonskim aktima.</w:t>
      </w:r>
    </w:p>
    <w:p w14:paraId="11FC3F7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Ugovor o radu sklopljen na određeno vrijeme prestaje istekom roka utvrđenog tim ugovorom.</w:t>
      </w:r>
    </w:p>
    <w:p w14:paraId="151AD9A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Ugovor o radu sklopljen na određeno vrijeme prelazi u ugovor na neodređeno vrijeme ako zaposlenik radi više od tri godine uzastopno u istoj školi bez prekida, u skladu sa Zakonom o radu.</w:t>
      </w:r>
    </w:p>
    <w:p w14:paraId="421D6C7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(4) Škola je dužna raspisati konkurs za nastavnika i stručnog </w:t>
      </w:r>
      <w:proofErr w:type="spellStart"/>
      <w:r w:rsidRPr="006C529F">
        <w:rPr>
          <w:rFonts w:eastAsia="Calibri"/>
          <w:color w:val="231F1F"/>
          <w:sz w:val="20"/>
          <w:lang w:val="hr-HR" w:eastAsia="en-US"/>
        </w:rPr>
        <w:t>saradnika</w:t>
      </w:r>
      <w:proofErr w:type="spellEnd"/>
      <w:r w:rsidRPr="006C529F">
        <w:rPr>
          <w:rFonts w:eastAsia="Calibri"/>
          <w:color w:val="231F1F"/>
          <w:sz w:val="20"/>
          <w:lang w:val="hr-HR" w:eastAsia="en-US"/>
        </w:rPr>
        <w:t xml:space="preserve"> na neodređeno vrijeme:</w:t>
      </w:r>
    </w:p>
    <w:p w14:paraId="7DD7921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a) ako za to radno mjesto postoji puna norma sati;</w:t>
      </w:r>
    </w:p>
    <w:p w14:paraId="520C22F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b) ako za to radno mjesto postoji najmanje 50 % norme sati.</w:t>
      </w:r>
    </w:p>
    <w:p w14:paraId="36A5665F" w14:textId="77777777" w:rsidR="006C529F" w:rsidRPr="006C529F" w:rsidRDefault="006C529F" w:rsidP="006C529F">
      <w:pPr>
        <w:jc w:val="both"/>
        <w:rPr>
          <w:rFonts w:eastAsia="Calibri"/>
          <w:color w:val="231F1F"/>
          <w:sz w:val="20"/>
          <w:lang w:val="hr-HR" w:eastAsia="en-US"/>
        </w:rPr>
      </w:pPr>
    </w:p>
    <w:p w14:paraId="025516CB"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Otkazni rok</w:t>
      </w:r>
    </w:p>
    <w:p w14:paraId="155819C7" w14:textId="77777777" w:rsidR="006C529F" w:rsidRPr="006C529F" w:rsidRDefault="006C529F" w:rsidP="006C529F">
      <w:pPr>
        <w:jc w:val="both"/>
        <w:rPr>
          <w:rFonts w:eastAsia="Calibri"/>
          <w:color w:val="231F1F"/>
          <w:sz w:val="20"/>
          <w:lang w:val="hr-HR" w:eastAsia="en-US"/>
        </w:rPr>
      </w:pPr>
    </w:p>
    <w:p w14:paraId="6FE1AB54"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6.</w:t>
      </w:r>
      <w:r w:rsidRPr="006C529F">
        <w:rPr>
          <w:rFonts w:eastAsia="Calibri"/>
          <w:color w:val="231F1F"/>
          <w:sz w:val="20"/>
          <w:lang w:val="hr-HR" w:eastAsia="en-US"/>
        </w:rPr>
        <w:br/>
      </w:r>
      <w:r w:rsidRPr="006C529F">
        <w:rPr>
          <w:rFonts w:eastAsia="Calibri"/>
          <w:b/>
          <w:bCs/>
          <w:color w:val="231F1F"/>
          <w:sz w:val="20"/>
          <w:lang w:val="hr-HR" w:eastAsia="en-US"/>
        </w:rPr>
        <w:t>(Otkazivanje ugovora o radu)</w:t>
      </w:r>
    </w:p>
    <w:p w14:paraId="3F76A3A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Ugovor o radu zaposleniku može se otkazati u skladu sa Zakonom o radu.</w:t>
      </w:r>
    </w:p>
    <w:p w14:paraId="457164D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U skladu sa Zakonom o radu i ovim Kolektivnim ugovorom, zaposlenik kojem se otkazuje ugovor o radu ima pravo na otkazni rok, zavisno o godina penzijskog staža, kako slijedi:</w:t>
      </w:r>
    </w:p>
    <w:p w14:paraId="2A36227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a) do 10 godina penzijskog staža - 1 mjesec;</w:t>
      </w:r>
    </w:p>
    <w:p w14:paraId="79D3DB1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b) do 20 godina penzijskog staža - 2 mjeseca;</w:t>
      </w:r>
    </w:p>
    <w:p w14:paraId="4F89926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c) preko 20 godina penzijskog staža - 3 mjeseca.</w:t>
      </w:r>
    </w:p>
    <w:p w14:paraId="6BC202A2" w14:textId="77777777" w:rsidR="006C529F" w:rsidRPr="006C529F" w:rsidRDefault="006C529F" w:rsidP="006C529F">
      <w:pPr>
        <w:jc w:val="both"/>
        <w:rPr>
          <w:rFonts w:eastAsia="Calibri"/>
          <w:color w:val="231F1F"/>
          <w:sz w:val="20"/>
          <w:lang w:val="hr-HR" w:eastAsia="en-US"/>
        </w:rPr>
      </w:pPr>
    </w:p>
    <w:p w14:paraId="0CEBE7CE" w14:textId="77777777" w:rsidR="006C529F" w:rsidRPr="006C529F" w:rsidRDefault="006C529F" w:rsidP="006C529F">
      <w:pPr>
        <w:jc w:val="center"/>
        <w:rPr>
          <w:rFonts w:eastAsia="Calibri"/>
          <w:b/>
          <w:bCs/>
          <w:color w:val="231F1F"/>
          <w:sz w:val="20"/>
          <w:lang w:val="hr-HR" w:eastAsia="en-US"/>
        </w:rPr>
      </w:pPr>
      <w:r w:rsidRPr="006C529F">
        <w:rPr>
          <w:rFonts w:eastAsia="Calibri"/>
          <w:color w:val="231F1F"/>
          <w:sz w:val="20"/>
          <w:lang w:val="hr-HR" w:eastAsia="en-US"/>
        </w:rPr>
        <w:t>Član 7.</w:t>
      </w:r>
      <w:r w:rsidRPr="006C529F">
        <w:rPr>
          <w:rFonts w:eastAsia="Calibri"/>
          <w:color w:val="231F1F"/>
          <w:sz w:val="20"/>
          <w:lang w:val="hr-HR" w:eastAsia="en-US"/>
        </w:rPr>
        <w:br/>
      </w:r>
      <w:r w:rsidRPr="006C529F">
        <w:rPr>
          <w:rFonts w:eastAsia="Calibri"/>
          <w:b/>
          <w:bCs/>
          <w:color w:val="231F1F"/>
          <w:sz w:val="20"/>
          <w:lang w:val="hr-HR" w:eastAsia="en-US"/>
        </w:rPr>
        <w:t>(Sklapanje ugovora o radu u više škola)</w:t>
      </w:r>
    </w:p>
    <w:p w14:paraId="5128937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(1) Ako zaposlenik radi u dvjema školama ili u više škola na određeno ili na neodređeno vrijeme, direktori škola dužni su napraviti sporazum kojim će se urediti prava i obaveze škola i zaposlenika koji u više škola ostvaruju </w:t>
      </w:r>
      <w:proofErr w:type="spellStart"/>
      <w:r w:rsidRPr="006C529F">
        <w:rPr>
          <w:rFonts w:eastAsia="Calibri"/>
          <w:color w:val="231F1F"/>
          <w:sz w:val="20"/>
          <w:lang w:val="hr-HR" w:eastAsia="en-US"/>
        </w:rPr>
        <w:t>radnopravni</w:t>
      </w:r>
      <w:proofErr w:type="spellEnd"/>
      <w:r w:rsidRPr="006C529F">
        <w:rPr>
          <w:rFonts w:eastAsia="Calibri"/>
          <w:color w:val="231F1F"/>
          <w:sz w:val="20"/>
          <w:lang w:val="hr-HR" w:eastAsia="en-US"/>
        </w:rPr>
        <w:t xml:space="preserve"> status, uz obavezu dostave pisane obavijesti Ministarstvu obrazovanja, nauke, mladih, kulture i sporta (u daljnjem tekstu: Ministarstvo) u roku od sedam dana od dana stupanja u radni odnos u drugoj školi.</w:t>
      </w:r>
    </w:p>
    <w:p w14:paraId="1CAF117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Osnovna škola na području Kantona ne može zasnovati radni odnos s novim zaposlenikom ako se na konkurs prijavi kandidat s pravom prioriteta (lice koje je tehnološki višak i lice s nepotpunom normom u statusu na neodređeno vrijeme) ostvarenim u školama u Kantonu u okviru NPP-a koji se izvodi.</w:t>
      </w:r>
    </w:p>
    <w:p w14:paraId="033D705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Zaposlenik u nastavnome procesu koji je proglašen tehnološkim viškom ili nema punu normu u školi u kojoj je zaposlen na neodređeno vrijeme, ima pravo i prednost na zaposlenje u drugoj školi, za obavljanje poslova u okviru svoje struke u okviru NPP-a koji izvodi, u skladu sa kriterijima iz stava (7) člana 4. ovoga Kolektivnog ugovora, prema raspisanom konkursu.</w:t>
      </w:r>
    </w:p>
    <w:p w14:paraId="670AEA2E"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Ako zaposlenik u nastavnom procesu u nekoj školi ima sklopljen ugovor o radu na neodređeno vrijeme, a prema raspisanom konkursu dopunjuje nastavnu normu u drugoj školi, onda s tom školom sklapa ugovor o radu na neodređeno vrijeme do propisane norme, na osnovu podnesenoga zahtjeva u okviru NPP-a koji izvodi.</w:t>
      </w:r>
    </w:p>
    <w:p w14:paraId="28C6D23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(5) Realizacija odredbe iz stava (4) ovoga člana nije </w:t>
      </w:r>
      <w:proofErr w:type="spellStart"/>
      <w:r w:rsidRPr="006C529F">
        <w:rPr>
          <w:rFonts w:eastAsia="Calibri"/>
          <w:color w:val="231F1F"/>
          <w:sz w:val="20"/>
          <w:lang w:val="hr-HR" w:eastAsia="en-US"/>
        </w:rPr>
        <w:t>uslovljena</w:t>
      </w:r>
      <w:proofErr w:type="spellEnd"/>
      <w:r w:rsidRPr="006C529F">
        <w:rPr>
          <w:rFonts w:eastAsia="Calibri"/>
          <w:color w:val="231F1F"/>
          <w:sz w:val="20"/>
          <w:lang w:val="hr-HR" w:eastAsia="en-US"/>
        </w:rPr>
        <w:t xml:space="preserve"> odredbom konkursa „na određeno ili neodređeno radno vrijeme“, odnosi se na zaposlenike koji imaju ugovor o radu na neodređeno vrijeme u jednoj školi, a prijavljuju se na konkurs za prijem ili dopunu nastavne norme u drugoj školi u skladu sa stavom (3) ovoga člana.</w:t>
      </w:r>
    </w:p>
    <w:p w14:paraId="6E7C2B6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Ako se na konkurs, a s pravom prioriteta, prijavi zaposlenik iz osnovne i srednje škole, prednost ima zaposlenik iz osnovne škole u Kantonu, a ako je više takvih zaposlenika iz osnovne škole, prednost ima zaposlenik s dužim radnim</w:t>
      </w:r>
      <w:r w:rsidRPr="006C529F">
        <w:rPr>
          <w:rFonts w:eastAsia="Calibri"/>
          <w:sz w:val="20"/>
          <w:lang w:val="hr-HR" w:eastAsia="en-US"/>
        </w:rPr>
        <w:t xml:space="preserve"> stažem </w:t>
      </w:r>
      <w:r w:rsidRPr="006C529F">
        <w:rPr>
          <w:rFonts w:eastAsia="Calibri"/>
          <w:color w:val="231F1F"/>
          <w:sz w:val="20"/>
          <w:lang w:val="hr-HR" w:eastAsia="en-US"/>
        </w:rPr>
        <w:t>u obrazovanju nakon diplomiranja odnosno sticanja propisane stručne spreme za radno mjesto.</w:t>
      </w:r>
    </w:p>
    <w:p w14:paraId="2C98EB1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(7) Kandidati koji se prijavljuju na konkurs sa pravom prioriteta ( za dopunu norme ili kao tehnološki višak) nisu obavezni pristupiti proceduri dodatnog provjeravanja ili razgovora u kome će se ponovno preispitivati njihova stručnost i kompetencije za posao. </w:t>
      </w:r>
    </w:p>
    <w:p w14:paraId="017F12A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(8) Zaposlenici koji rade isti posao u različitim školama mogu, radi racionalizacije vremena i troškova prijevoza, dobrovoljno zamijeniti svoja radna mjesta tako što će škole u kojoj rade izraditi međusobni sporazum o zamjeni, te na taj sporazum dobiti </w:t>
      </w:r>
      <w:proofErr w:type="spellStart"/>
      <w:r w:rsidRPr="006C529F">
        <w:rPr>
          <w:rFonts w:eastAsia="Calibri"/>
          <w:color w:val="231F1F"/>
          <w:sz w:val="20"/>
          <w:lang w:val="hr-HR" w:eastAsia="en-US"/>
        </w:rPr>
        <w:t>saglasnost</w:t>
      </w:r>
      <w:proofErr w:type="spellEnd"/>
      <w:r w:rsidRPr="006C529F">
        <w:rPr>
          <w:rFonts w:eastAsia="Calibri"/>
          <w:color w:val="231F1F"/>
          <w:sz w:val="20"/>
          <w:lang w:val="hr-HR" w:eastAsia="en-US"/>
        </w:rPr>
        <w:t xml:space="preserve"> Ministarstva.</w:t>
      </w:r>
    </w:p>
    <w:p w14:paraId="02FAF626" w14:textId="77777777" w:rsidR="006C529F" w:rsidRPr="006C529F" w:rsidRDefault="006C529F" w:rsidP="006C529F">
      <w:pPr>
        <w:jc w:val="both"/>
        <w:rPr>
          <w:rFonts w:eastAsia="Calibri"/>
          <w:color w:val="231F1F"/>
          <w:sz w:val="20"/>
          <w:lang w:val="hr-HR" w:eastAsia="en-US"/>
        </w:rPr>
      </w:pPr>
    </w:p>
    <w:p w14:paraId="70C1B7BD"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lastRenderedPageBreak/>
        <w:t>Član 8.</w:t>
      </w:r>
      <w:r w:rsidRPr="006C529F">
        <w:rPr>
          <w:rFonts w:eastAsia="Calibri"/>
          <w:color w:val="231F1F"/>
          <w:sz w:val="20"/>
          <w:lang w:val="hr-HR" w:eastAsia="en-US"/>
        </w:rPr>
        <w:br/>
      </w:r>
      <w:r w:rsidRPr="006C529F">
        <w:rPr>
          <w:rFonts w:eastAsia="Calibri"/>
          <w:b/>
          <w:bCs/>
          <w:color w:val="231F1F"/>
          <w:sz w:val="20"/>
          <w:lang w:val="hr-HR" w:eastAsia="en-US"/>
        </w:rPr>
        <w:t>(Tehnološki višak i dopuna norme)</w:t>
      </w:r>
    </w:p>
    <w:p w14:paraId="52B2D23E"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Zaposleniku koji je proglašen tehnološkim viškom škola je obavezana izdati odgovarajuće rješenje o tehnološkom višku, a zaposleniku koji ima sklopljen ugovor o radu na neodređeno vrijeme a nema punu nastavnu normu sati, odgovarajuću potvrdu u kojoj će biti navedeni sati koje zaposlenik izvodi i sati koji nedostaju za punu nastavnu normu.</w:t>
      </w:r>
    </w:p>
    <w:p w14:paraId="31387A8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Pod pojmom dopuna nastavne norme podrazumijevaju se sati koji su potrebni do pune norme sati.</w:t>
      </w:r>
    </w:p>
    <w:p w14:paraId="5EC0628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Zaposlenik je obavezan pri prijavi na konkurs za prijem kao tehnološki višak ili za dopunu nastavne norme priložiti rješenje ili potvrdu iz stava (1) ovoga člana.</w:t>
      </w:r>
    </w:p>
    <w:p w14:paraId="158FDF2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Ako zaposlenik ima zasnovan radni odnos u dvjema školama ili u više škola i pri tome mu broj sati prelazi 40 sati, višak sati iskazuje se kao prekovremeni rad u onoj školi u kojoj je sklopljen posljednji ugovor o radu.</w:t>
      </w:r>
    </w:p>
    <w:p w14:paraId="4B71CC4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Ako iz objektivnih razloga dođe do smanjenja nastavnih sati, to se umanjenje odnosi na sate koji su bili predmet dopune.</w:t>
      </w:r>
    </w:p>
    <w:p w14:paraId="67B61D66"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Nastavnik koji je primljen na dopunu nastavne norme ima prioritet pri zadržavanju pune norme u odnosu na sve nastavnike koji su zasnovali radni odnos nakon prethodno navedenog nastavnika.</w:t>
      </w:r>
    </w:p>
    <w:p w14:paraId="5092C3F2" w14:textId="77777777" w:rsidR="006C529F" w:rsidRPr="006C529F" w:rsidRDefault="006C529F" w:rsidP="006C529F">
      <w:pPr>
        <w:jc w:val="both"/>
        <w:rPr>
          <w:rFonts w:eastAsia="Calibri"/>
          <w:color w:val="231F1F"/>
          <w:sz w:val="20"/>
          <w:lang w:val="hr-HR" w:eastAsia="en-US"/>
        </w:rPr>
      </w:pPr>
    </w:p>
    <w:p w14:paraId="2973F85A"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III. RADNO VRIJEME</w:t>
      </w:r>
    </w:p>
    <w:p w14:paraId="610B5B93" w14:textId="77777777" w:rsidR="006C529F" w:rsidRPr="006C529F" w:rsidRDefault="006C529F" w:rsidP="006C529F">
      <w:pPr>
        <w:jc w:val="both"/>
        <w:rPr>
          <w:rFonts w:eastAsia="Calibri"/>
          <w:color w:val="231F1F"/>
          <w:sz w:val="20"/>
          <w:lang w:val="hr-HR" w:eastAsia="en-US"/>
        </w:rPr>
      </w:pPr>
    </w:p>
    <w:p w14:paraId="0BC5102A"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9.</w:t>
      </w:r>
      <w:r w:rsidRPr="006C529F">
        <w:rPr>
          <w:rFonts w:eastAsia="Calibri"/>
          <w:color w:val="231F1F"/>
          <w:sz w:val="20"/>
          <w:lang w:val="hr-HR" w:eastAsia="en-US"/>
        </w:rPr>
        <w:br/>
      </w:r>
      <w:r w:rsidRPr="006C529F">
        <w:rPr>
          <w:rFonts w:eastAsia="Calibri"/>
          <w:b/>
          <w:bCs/>
          <w:color w:val="231F1F"/>
          <w:sz w:val="20"/>
          <w:lang w:val="hr-HR" w:eastAsia="en-US"/>
        </w:rPr>
        <w:t>(Raspored radnoga vremena</w:t>
      </w:r>
      <w:r w:rsidRPr="006C529F">
        <w:rPr>
          <w:rFonts w:eastAsia="Calibri"/>
          <w:b/>
          <w:bCs/>
          <w:color w:val="231F1F"/>
          <w:sz w:val="20"/>
          <w:lang w:val="hr-HR" w:eastAsia="en-US"/>
        </w:rPr>
        <w:br/>
        <w:t>i korištenje odmora)</w:t>
      </w:r>
    </w:p>
    <w:p w14:paraId="2209D51B" w14:textId="77777777" w:rsidR="006C529F" w:rsidRPr="006C529F" w:rsidRDefault="006C529F" w:rsidP="006C529F">
      <w:pPr>
        <w:ind w:firstLine="454"/>
        <w:jc w:val="both"/>
        <w:rPr>
          <w:rFonts w:eastAsia="Calibri"/>
          <w:sz w:val="20"/>
          <w:lang w:val="hr-HR" w:eastAsia="en-US"/>
        </w:rPr>
      </w:pPr>
      <w:r w:rsidRPr="006C529F">
        <w:rPr>
          <w:rFonts w:eastAsia="Calibri"/>
          <w:color w:val="231F1F"/>
          <w:sz w:val="20"/>
          <w:lang w:val="hr-HR" w:eastAsia="en-US"/>
        </w:rPr>
        <w:t xml:space="preserve">(1) Raspored radnoga vremena u okviru 40-satne radne sedmice i korištenje dnevnog i sedmičnog odmora </w:t>
      </w:r>
      <w:r w:rsidRPr="006C529F">
        <w:rPr>
          <w:rFonts w:eastAsia="Calibri"/>
          <w:sz w:val="20"/>
          <w:lang w:val="hr-HR" w:eastAsia="en-US"/>
        </w:rPr>
        <w:t>utvrđuju se pravilnikom o radu poslodavca, donesenim u skladu sa zakonom, nastavnim planom i programom te Pravilnikom o pedagoškim standardima.</w:t>
      </w:r>
    </w:p>
    <w:p w14:paraId="6E4128F9" w14:textId="77777777" w:rsidR="006C529F" w:rsidRPr="006C529F" w:rsidRDefault="006C529F" w:rsidP="006C529F">
      <w:pPr>
        <w:ind w:firstLine="454"/>
        <w:jc w:val="both"/>
        <w:rPr>
          <w:rFonts w:eastAsia="Calibri"/>
          <w:sz w:val="20"/>
          <w:lang w:val="hr-HR" w:eastAsia="en-US"/>
        </w:rPr>
      </w:pPr>
      <w:r w:rsidRPr="006C529F">
        <w:rPr>
          <w:rFonts w:eastAsia="Calibri"/>
          <w:sz w:val="20"/>
          <w:lang w:val="hr-HR" w:eastAsia="en-US"/>
        </w:rPr>
        <w:t>(2) Škola je obavezna pri kreiranju 40-satne radne sedmice primjenjivati Pravilnik o pedagoškim standardima za osnovne škole i Instrukciju Ministarstva broj:03-34-939/22-2 od 27. oktobra 2022. godine, kojom se bliže uređuje ova materija.</w:t>
      </w:r>
    </w:p>
    <w:p w14:paraId="54CDD330" w14:textId="77777777" w:rsidR="006C529F" w:rsidRPr="006C529F" w:rsidRDefault="006C529F" w:rsidP="006C529F">
      <w:pPr>
        <w:jc w:val="both"/>
        <w:rPr>
          <w:rFonts w:eastAsia="Calibri"/>
          <w:color w:val="231F1F"/>
          <w:sz w:val="20"/>
          <w:lang w:val="hr-HR" w:eastAsia="en-US"/>
        </w:rPr>
      </w:pPr>
    </w:p>
    <w:p w14:paraId="772BC6A7"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10.</w:t>
      </w:r>
      <w:r w:rsidRPr="006C529F">
        <w:rPr>
          <w:rFonts w:eastAsia="Calibri"/>
          <w:color w:val="231F1F"/>
          <w:sz w:val="20"/>
          <w:lang w:val="hr-HR" w:eastAsia="en-US"/>
        </w:rPr>
        <w:br/>
      </w:r>
      <w:r w:rsidRPr="006C529F">
        <w:rPr>
          <w:rFonts w:eastAsia="Calibri"/>
          <w:b/>
          <w:bCs/>
          <w:color w:val="231F1F"/>
          <w:sz w:val="20"/>
          <w:lang w:val="hr-HR" w:eastAsia="en-US"/>
        </w:rPr>
        <w:t>(Neposredni odgojno-obrazovni rad)</w:t>
      </w:r>
    </w:p>
    <w:p w14:paraId="6570FC49" w14:textId="77777777" w:rsidR="006C529F" w:rsidRPr="006C529F" w:rsidRDefault="006C529F" w:rsidP="006C529F">
      <w:pPr>
        <w:ind w:firstLine="454"/>
        <w:jc w:val="both"/>
        <w:rPr>
          <w:rFonts w:eastAsia="Calibri"/>
          <w:sz w:val="20"/>
          <w:lang w:val="hr-HR" w:eastAsia="en-US"/>
        </w:rPr>
      </w:pPr>
      <w:r w:rsidRPr="006C529F">
        <w:rPr>
          <w:rFonts w:eastAsia="Calibri"/>
          <w:color w:val="231F1F"/>
          <w:sz w:val="20"/>
          <w:lang w:val="hr-HR" w:eastAsia="en-US"/>
        </w:rPr>
        <w:t xml:space="preserve">(1) U okviru 40-satne radne sedmice zaposlenici u </w:t>
      </w:r>
      <w:r w:rsidRPr="006C529F">
        <w:rPr>
          <w:rFonts w:eastAsia="Calibri"/>
          <w:sz w:val="20"/>
          <w:lang w:val="hr-HR" w:eastAsia="en-US"/>
        </w:rPr>
        <w:t>neposrednom odgojno-obrazovnom radu u osnovnoj školi imaju propisanu normu nastavnih časova sedmično, u skladu sa Pravilnikom o pedagoškim standardima i Zakonom o osnovnoj školi.</w:t>
      </w:r>
    </w:p>
    <w:p w14:paraId="3A8B7408" w14:textId="77777777" w:rsidR="006C529F" w:rsidRPr="006C529F" w:rsidRDefault="006C529F" w:rsidP="006C529F">
      <w:pPr>
        <w:ind w:firstLine="454"/>
        <w:jc w:val="both"/>
        <w:rPr>
          <w:rFonts w:eastAsia="Calibri"/>
          <w:color w:val="231F1F"/>
          <w:sz w:val="20"/>
          <w:lang w:val="hr-HR" w:eastAsia="en-US"/>
        </w:rPr>
      </w:pPr>
      <w:r w:rsidRPr="006C529F">
        <w:rPr>
          <w:rFonts w:eastAsia="Calibri"/>
          <w:sz w:val="20"/>
          <w:lang w:val="hr-HR" w:eastAsia="en-US"/>
        </w:rPr>
        <w:t xml:space="preserve">(2) Rješenje o 40-satnom radnom vremenu škola je obavezana izdati početkom svake </w:t>
      </w:r>
      <w:r w:rsidRPr="006C529F">
        <w:rPr>
          <w:rFonts w:eastAsia="Calibri"/>
          <w:color w:val="231F1F"/>
          <w:sz w:val="20"/>
          <w:lang w:val="hr-HR" w:eastAsia="en-US"/>
        </w:rPr>
        <w:t>školske godine.</w:t>
      </w:r>
    </w:p>
    <w:p w14:paraId="12EF25E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Zaposlenik koji učestvuje direktno u obrazovno-odgojnom radu u osnovnoj školi može imati tokom radnoga dana, u pravilu, najviše šest sati, a izuzetno sedam sati, u kontinuitetu, redovne nastave.</w:t>
      </w:r>
    </w:p>
    <w:p w14:paraId="7B8D13C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Broj časova redovne nastave propisane Pravilnikom o pedagoškim standardima za svaki predmet ne može se kompenzirati ostalim oblicima odgojno-obrazovnoga rada i ostalim poslovima, kao i obratno.</w:t>
      </w:r>
    </w:p>
    <w:p w14:paraId="6E3DDBB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(5) Ako radi planske strukture časova iz pojedinih nastavnih predmeta, u nastavnoj normi određenom nastavniku nedostaje jedan čas, onda se taj čas, uz prethodnu </w:t>
      </w:r>
      <w:proofErr w:type="spellStart"/>
      <w:r w:rsidRPr="006C529F">
        <w:rPr>
          <w:rFonts w:eastAsia="Calibri"/>
          <w:color w:val="231F1F"/>
          <w:sz w:val="20"/>
          <w:lang w:val="hr-HR" w:eastAsia="en-US"/>
        </w:rPr>
        <w:t>saglasnost</w:t>
      </w:r>
      <w:proofErr w:type="spellEnd"/>
      <w:r w:rsidRPr="006C529F">
        <w:rPr>
          <w:rFonts w:eastAsia="Calibri"/>
          <w:color w:val="231F1F"/>
          <w:sz w:val="20"/>
          <w:lang w:val="hr-HR" w:eastAsia="en-US"/>
        </w:rPr>
        <w:t xml:space="preserve"> Ministarstva, može dopuniti satom iz ostalih oblika odgojno-obrazovnoga rada utvrđenih Pravilnikom o pedagoškim standardima.</w:t>
      </w:r>
    </w:p>
    <w:p w14:paraId="5621F9EE" w14:textId="77777777" w:rsidR="006C529F" w:rsidRPr="006C529F" w:rsidRDefault="006C529F" w:rsidP="006C529F">
      <w:pPr>
        <w:jc w:val="both"/>
        <w:rPr>
          <w:rFonts w:eastAsia="Calibri"/>
          <w:color w:val="231F1F"/>
          <w:sz w:val="20"/>
          <w:lang w:val="hr-HR" w:eastAsia="en-US"/>
        </w:rPr>
      </w:pPr>
    </w:p>
    <w:p w14:paraId="707DF733"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11.</w:t>
      </w:r>
      <w:r w:rsidRPr="006C529F">
        <w:rPr>
          <w:rFonts w:eastAsia="Calibri"/>
          <w:color w:val="231F1F"/>
          <w:sz w:val="20"/>
          <w:lang w:val="hr-HR" w:eastAsia="en-US"/>
        </w:rPr>
        <w:br/>
      </w:r>
      <w:r w:rsidRPr="006C529F">
        <w:rPr>
          <w:rFonts w:eastAsia="Calibri"/>
          <w:b/>
          <w:bCs/>
          <w:color w:val="231F1F"/>
          <w:sz w:val="20"/>
          <w:lang w:val="hr-HR" w:eastAsia="en-US"/>
        </w:rPr>
        <w:t>(Prekovremeni rad)</w:t>
      </w:r>
    </w:p>
    <w:p w14:paraId="2B81544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U slučaju iznenadnoga povećanja poslova ili ako do određenoga roka treba obaviti neke poslove koje nije moguće obaviti u redovnom radnom vremenu, zaposlenik je, na zahtjev poslodavca, obavezan raditi duže od punog radnog vremena (prekovremeni rad), a najviše do osam sati sedmično, u skladu sa zakonom.</w:t>
      </w:r>
    </w:p>
    <w:p w14:paraId="1B8A8E8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Prekovremeni rad zaposlenika u neposrednom odgojno-obrazovnom radu ne može trajati duže od osam sati sedmično iznad nastavne norme dok ne prestanu razlozi za takav rad, a najduže do kraja prvog obrazovnog perioda, uz obavezu raspisivanja konkursa.</w:t>
      </w:r>
    </w:p>
    <w:p w14:paraId="2D8B3C2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Zaposlenici u osnovnoj školi koji izvannastavne aktivnosti, kao što su posjete, izleti, ekskurzije i slično, izvode unutar Kantona, imaju pravo na prekovremene časove onda kada radna aktivnost prelazi osam sati tokom tih dana u skladu sa odobrenim GPR-om.</w:t>
      </w:r>
    </w:p>
    <w:p w14:paraId="5190170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Prekovremenim radnim vremenom smatraju se časovi koji, prema rješenju o 40-satnoj radnoj sedmici, prelaze 40 sati.</w:t>
      </w:r>
    </w:p>
    <w:p w14:paraId="1FCF9C5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(5) Obračun prekovremenih časova zaposlenicima u osnovnim školama obračunavat će se na jednak način kao i zaposlenicima u srednjim školama. </w:t>
      </w:r>
    </w:p>
    <w:p w14:paraId="7AAC9B2D" w14:textId="77777777" w:rsidR="006C529F" w:rsidRPr="006C529F" w:rsidRDefault="006C529F" w:rsidP="006C529F">
      <w:pPr>
        <w:jc w:val="both"/>
        <w:rPr>
          <w:rFonts w:eastAsia="Calibri"/>
          <w:color w:val="231F1F"/>
          <w:sz w:val="20"/>
          <w:lang w:val="hr-HR" w:eastAsia="en-US"/>
        </w:rPr>
      </w:pPr>
    </w:p>
    <w:p w14:paraId="4AC9FFB0"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IV. ODMOR I DOPUST</w:t>
      </w:r>
    </w:p>
    <w:p w14:paraId="4262E3F8" w14:textId="77777777" w:rsidR="006C529F" w:rsidRPr="006C529F" w:rsidRDefault="006C529F" w:rsidP="006C529F">
      <w:pPr>
        <w:jc w:val="both"/>
        <w:rPr>
          <w:rFonts w:eastAsia="Calibri"/>
          <w:color w:val="231F1F"/>
          <w:sz w:val="20"/>
          <w:lang w:val="hr-HR" w:eastAsia="en-US"/>
        </w:rPr>
      </w:pPr>
    </w:p>
    <w:p w14:paraId="66D0838C" w14:textId="77777777" w:rsidR="006C529F" w:rsidRPr="006C529F" w:rsidRDefault="006C529F" w:rsidP="006C529F">
      <w:pPr>
        <w:jc w:val="center"/>
        <w:rPr>
          <w:rFonts w:eastAsia="Calibri"/>
          <w:b/>
          <w:bCs/>
          <w:color w:val="231F1F"/>
          <w:sz w:val="20"/>
          <w:lang w:val="hr-HR" w:eastAsia="en-US"/>
        </w:rPr>
      </w:pPr>
      <w:r w:rsidRPr="006C529F">
        <w:rPr>
          <w:rFonts w:eastAsia="Calibri"/>
          <w:color w:val="231F1F"/>
          <w:sz w:val="20"/>
          <w:lang w:val="hr-HR" w:eastAsia="en-US"/>
        </w:rPr>
        <w:t>Član 12.</w:t>
      </w:r>
      <w:r w:rsidRPr="006C529F">
        <w:rPr>
          <w:rFonts w:eastAsia="Calibri"/>
          <w:color w:val="231F1F"/>
          <w:sz w:val="20"/>
          <w:lang w:val="hr-HR" w:eastAsia="en-US"/>
        </w:rPr>
        <w:br/>
      </w:r>
      <w:r w:rsidRPr="006C529F">
        <w:rPr>
          <w:rFonts w:eastAsia="Calibri"/>
          <w:b/>
          <w:bCs/>
          <w:color w:val="231F1F"/>
          <w:sz w:val="20"/>
          <w:lang w:val="hr-HR" w:eastAsia="en-US"/>
        </w:rPr>
        <w:t>(Pravo na dnevni odmor)</w:t>
      </w:r>
    </w:p>
    <w:p w14:paraId="6853859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Zaposlenik koji radi u punom radnom vremenu ima pravo na odmor u trajanju od najmanje 30 minuta tokom radnoga dana, koji ne ulazi u dnevno radno vrijeme.</w:t>
      </w:r>
    </w:p>
    <w:p w14:paraId="673A16F3" w14:textId="77777777" w:rsidR="006C529F" w:rsidRPr="006C529F" w:rsidRDefault="006C529F" w:rsidP="006C529F">
      <w:pPr>
        <w:jc w:val="both"/>
        <w:rPr>
          <w:rFonts w:eastAsia="Calibri"/>
          <w:color w:val="231F1F"/>
          <w:sz w:val="20"/>
          <w:lang w:val="hr-HR" w:eastAsia="en-US"/>
        </w:rPr>
      </w:pPr>
    </w:p>
    <w:p w14:paraId="3A8F6196" w14:textId="77777777" w:rsidR="006C529F" w:rsidRPr="006C529F" w:rsidRDefault="006C529F" w:rsidP="006C529F">
      <w:pPr>
        <w:jc w:val="center"/>
        <w:rPr>
          <w:rFonts w:eastAsia="Calibri"/>
          <w:b/>
          <w:bCs/>
          <w:color w:val="231F1F"/>
          <w:sz w:val="20"/>
          <w:lang w:val="hr-HR" w:eastAsia="en-US"/>
        </w:rPr>
      </w:pPr>
      <w:r w:rsidRPr="006C529F">
        <w:rPr>
          <w:rFonts w:eastAsia="Calibri"/>
          <w:color w:val="231F1F"/>
          <w:sz w:val="20"/>
          <w:lang w:val="hr-HR" w:eastAsia="en-US"/>
        </w:rPr>
        <w:t>Član 13.</w:t>
      </w:r>
      <w:r w:rsidRPr="006C529F">
        <w:rPr>
          <w:rFonts w:eastAsia="Calibri"/>
          <w:color w:val="231F1F"/>
          <w:sz w:val="20"/>
          <w:lang w:val="hr-HR" w:eastAsia="en-US"/>
        </w:rPr>
        <w:br/>
      </w:r>
      <w:r w:rsidRPr="006C529F">
        <w:rPr>
          <w:rFonts w:eastAsia="Calibri"/>
          <w:b/>
          <w:bCs/>
          <w:color w:val="231F1F"/>
          <w:sz w:val="20"/>
          <w:lang w:val="hr-HR" w:eastAsia="en-US"/>
        </w:rPr>
        <w:t>(Korištenje godišnjeg odmora)</w:t>
      </w:r>
    </w:p>
    <w:p w14:paraId="299F944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Dužina i vrijeme korištenja godišnjega odmora utvrđuju se u skladu sa zakonom, ovim Kolektivnim ugovorom i pravilnikom o radu.</w:t>
      </w:r>
    </w:p>
    <w:p w14:paraId="6A07568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Pri utvrđivanju trajanja godišnjega odmora ne uračunavaju se subote, nedjelje i dani kada se, prema zakonu, ne radi.</w:t>
      </w:r>
    </w:p>
    <w:p w14:paraId="368E8B59" w14:textId="77777777" w:rsidR="006C529F" w:rsidRPr="006C529F" w:rsidRDefault="006C529F" w:rsidP="006C529F">
      <w:pPr>
        <w:jc w:val="both"/>
        <w:rPr>
          <w:rFonts w:eastAsia="Calibri"/>
          <w:color w:val="231F1F"/>
          <w:sz w:val="20"/>
          <w:lang w:val="hr-HR" w:eastAsia="en-US"/>
        </w:rPr>
      </w:pPr>
    </w:p>
    <w:p w14:paraId="1584B22C"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14.</w:t>
      </w:r>
      <w:r w:rsidRPr="006C529F">
        <w:rPr>
          <w:rFonts w:eastAsia="Calibri"/>
          <w:color w:val="231F1F"/>
          <w:sz w:val="20"/>
          <w:lang w:val="hr-HR" w:eastAsia="en-US"/>
        </w:rPr>
        <w:br/>
      </w:r>
      <w:r w:rsidRPr="006C529F">
        <w:rPr>
          <w:rFonts w:eastAsia="Calibri"/>
          <w:b/>
          <w:bCs/>
          <w:color w:val="231F1F"/>
          <w:sz w:val="20"/>
          <w:lang w:val="hr-HR" w:eastAsia="en-US"/>
        </w:rPr>
        <w:t>(Trajanje godišnjeg odmora)</w:t>
      </w:r>
    </w:p>
    <w:p w14:paraId="1EB3F77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(1) Zaposlenici koji učestvuju direktno u obrazovno-odgojnom procesu u osnovnoj školi i stručni </w:t>
      </w:r>
      <w:proofErr w:type="spellStart"/>
      <w:r w:rsidRPr="006C529F">
        <w:rPr>
          <w:rFonts w:eastAsia="Calibri"/>
          <w:color w:val="231F1F"/>
          <w:sz w:val="20"/>
          <w:lang w:val="hr-HR" w:eastAsia="en-US"/>
        </w:rPr>
        <w:t>saradnici</w:t>
      </w:r>
      <w:proofErr w:type="spellEnd"/>
      <w:r w:rsidRPr="006C529F">
        <w:rPr>
          <w:rFonts w:eastAsia="Calibri"/>
          <w:color w:val="231F1F"/>
          <w:sz w:val="20"/>
          <w:lang w:val="hr-HR" w:eastAsia="en-US"/>
        </w:rPr>
        <w:t xml:space="preserve"> u osnovnoj školi zaposleni na neodređeno vrijeme imaju pravo na godišnji odmor za svaku kalendarsku godinu, i stručni </w:t>
      </w:r>
      <w:proofErr w:type="spellStart"/>
      <w:r w:rsidRPr="006C529F">
        <w:rPr>
          <w:rFonts w:eastAsia="Calibri"/>
          <w:color w:val="231F1F"/>
          <w:sz w:val="20"/>
          <w:lang w:val="hr-HR" w:eastAsia="en-US"/>
        </w:rPr>
        <w:t>saradnici</w:t>
      </w:r>
      <w:proofErr w:type="spellEnd"/>
      <w:r w:rsidRPr="006C529F">
        <w:rPr>
          <w:rFonts w:eastAsia="Calibri"/>
          <w:color w:val="231F1F"/>
          <w:sz w:val="20"/>
          <w:lang w:val="hr-HR" w:eastAsia="en-US"/>
        </w:rPr>
        <w:t>, u trajanju od najmanje 30 a najviše 36 radnih dana, a godišnji odmor koristi se, u pravilu, u vrijeme zimskoga i ljetnoga raspusta.</w:t>
      </w:r>
    </w:p>
    <w:p w14:paraId="792A1E0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Ostali zaposlenici u osnovnoj školi imaju pravo na godišnji odmor minimalno u trajanju od 20 dana, u skladu sa Zakonom o radu.</w:t>
      </w:r>
    </w:p>
    <w:p w14:paraId="5FCF8F9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Pravo na puni godišnji odmor stiče se nakon šest mjeseci neprekidnoga rada u školskoj godini, a za manje od šest mjeseci, za svaki navršeni mjesec rada koriste se dva dana, u skladu sa Zakonom o radu.</w:t>
      </w:r>
    </w:p>
    <w:p w14:paraId="38C3AC6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Izuzetno, zaposlenici zaposleni u osnovnoj školi mogu koristiti godišnji odmor u trajanju od dva dana u dogovoru s direktorom škole.</w:t>
      </w:r>
    </w:p>
    <w:p w14:paraId="45B8E4F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Pravo na godišnji odmor duži od propisanoga stavovima (1) i (2) ovoga člana utvrđuje se prema sljedećim kriterijima:</w:t>
      </w:r>
    </w:p>
    <w:p w14:paraId="6135E9B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a) na osnovu dužine radnoga staža, za svake tri godine radnoga staža - 1 dan;</w:t>
      </w:r>
    </w:p>
    <w:p w14:paraId="6C5424F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b) na osnovu </w:t>
      </w:r>
      <w:proofErr w:type="spellStart"/>
      <w:r w:rsidRPr="006C529F">
        <w:rPr>
          <w:rFonts w:eastAsia="Calibri"/>
          <w:color w:val="231F1F"/>
          <w:sz w:val="20"/>
          <w:lang w:val="hr-HR" w:eastAsia="en-US"/>
        </w:rPr>
        <w:t>uslova</w:t>
      </w:r>
      <w:proofErr w:type="spellEnd"/>
      <w:r w:rsidRPr="006C529F">
        <w:rPr>
          <w:rFonts w:eastAsia="Calibri"/>
          <w:color w:val="231F1F"/>
          <w:sz w:val="20"/>
          <w:lang w:val="hr-HR" w:eastAsia="en-US"/>
        </w:rPr>
        <w:t xml:space="preserve"> rada (rad u kotlovnici, na poslovima osiguranja objekta, poslovima na otvorenom pri niskim temperaturama, poslovima čišćenja) - 2 dana;</w:t>
      </w:r>
    </w:p>
    <w:p w14:paraId="7319F70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c) na osnovu socijalnih i zdravstvenih </w:t>
      </w:r>
      <w:proofErr w:type="spellStart"/>
      <w:r w:rsidRPr="006C529F">
        <w:rPr>
          <w:rFonts w:eastAsia="Calibri"/>
          <w:color w:val="231F1F"/>
          <w:sz w:val="20"/>
          <w:lang w:val="hr-HR" w:eastAsia="en-US"/>
        </w:rPr>
        <w:t>uslova</w:t>
      </w:r>
      <w:proofErr w:type="spellEnd"/>
      <w:r w:rsidRPr="006C529F">
        <w:rPr>
          <w:rFonts w:eastAsia="Calibri"/>
          <w:color w:val="231F1F"/>
          <w:sz w:val="20"/>
          <w:lang w:val="hr-HR" w:eastAsia="en-US"/>
        </w:rPr>
        <w:t>:</w:t>
      </w:r>
    </w:p>
    <w:p w14:paraId="4625F04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majci s jednim djetetom u dobi do sedam godina - 2 dana,</w:t>
      </w:r>
    </w:p>
    <w:p w14:paraId="387EB01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majci s dvoje i više djece u dobi do sedam godina - 3 dana,</w:t>
      </w:r>
    </w:p>
    <w:p w14:paraId="6F35A72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samohranom roditelju kod kojega živi maloljetno dijete - 2 dana,</w:t>
      </w:r>
    </w:p>
    <w:p w14:paraId="785ABD1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4) invalidu i zaposleniku s </w:t>
      </w:r>
      <w:proofErr w:type="spellStart"/>
      <w:r w:rsidRPr="006C529F">
        <w:rPr>
          <w:rFonts w:eastAsia="Calibri"/>
          <w:color w:val="231F1F"/>
          <w:sz w:val="20"/>
          <w:lang w:val="hr-HR" w:eastAsia="en-US"/>
        </w:rPr>
        <w:t>hroničnom</w:t>
      </w:r>
      <w:proofErr w:type="spellEnd"/>
      <w:r w:rsidRPr="006C529F">
        <w:rPr>
          <w:rFonts w:eastAsia="Calibri"/>
          <w:color w:val="231F1F"/>
          <w:sz w:val="20"/>
          <w:lang w:val="hr-HR" w:eastAsia="en-US"/>
        </w:rPr>
        <w:t xml:space="preserve"> bolešću, uz nalaz nadležnog liječnika - 2 dana,</w:t>
      </w:r>
    </w:p>
    <w:p w14:paraId="4C1401A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samohranom roditelju ili staratelju koji ima dijete s teškoćama - 2 dana.</w:t>
      </w:r>
    </w:p>
    <w:p w14:paraId="36913539" w14:textId="77777777" w:rsidR="006C529F" w:rsidRPr="006C529F" w:rsidRDefault="006C529F" w:rsidP="006C529F">
      <w:pPr>
        <w:jc w:val="both"/>
        <w:rPr>
          <w:rFonts w:eastAsia="Calibri"/>
          <w:color w:val="231F1F"/>
          <w:sz w:val="20"/>
          <w:lang w:val="hr-HR" w:eastAsia="en-US"/>
        </w:rPr>
      </w:pPr>
    </w:p>
    <w:p w14:paraId="7BB38A58"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15.</w:t>
      </w:r>
      <w:r w:rsidRPr="006C529F">
        <w:rPr>
          <w:rFonts w:eastAsia="Calibri"/>
          <w:color w:val="231F1F"/>
          <w:sz w:val="20"/>
          <w:lang w:val="hr-HR" w:eastAsia="en-US"/>
        </w:rPr>
        <w:br/>
      </w:r>
      <w:r w:rsidRPr="006C529F">
        <w:rPr>
          <w:rFonts w:eastAsia="Calibri"/>
          <w:b/>
          <w:bCs/>
          <w:color w:val="231F1F"/>
          <w:sz w:val="20"/>
          <w:lang w:val="hr-HR" w:eastAsia="en-US"/>
        </w:rPr>
        <w:t>(Plan korištenja godišnjih odmora)</w:t>
      </w:r>
    </w:p>
    <w:p w14:paraId="31CF4C7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Na osnovu plana korištenja godišnjih odmora poslodavac je dužan uručiti zaposleniku rješenje o godišnjem odmoru, najkasnije sedam dana prije početka korištenja godišnjeg odmora.</w:t>
      </w:r>
    </w:p>
    <w:p w14:paraId="78B5BD8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Za vrijeme korištenja godišnjeg odmora zaposlenik ima pravo na platu u visini svoje neto plate za prethodni mjesec prije stupanja na godišnji odmor.</w:t>
      </w:r>
    </w:p>
    <w:p w14:paraId="6F35FD99" w14:textId="77777777" w:rsidR="006C529F" w:rsidRPr="006C529F" w:rsidRDefault="006C529F" w:rsidP="006C529F">
      <w:pPr>
        <w:jc w:val="both"/>
        <w:rPr>
          <w:rFonts w:eastAsia="Calibri"/>
          <w:color w:val="231F1F"/>
          <w:sz w:val="20"/>
          <w:lang w:val="hr-HR" w:eastAsia="en-US"/>
        </w:rPr>
      </w:pPr>
    </w:p>
    <w:p w14:paraId="054ED118"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16.</w:t>
      </w:r>
      <w:r w:rsidRPr="006C529F">
        <w:rPr>
          <w:rFonts w:eastAsia="Calibri"/>
          <w:color w:val="231F1F"/>
          <w:sz w:val="20"/>
          <w:lang w:val="hr-HR" w:eastAsia="en-US"/>
        </w:rPr>
        <w:br/>
      </w:r>
      <w:r w:rsidRPr="006C529F">
        <w:rPr>
          <w:rFonts w:eastAsia="Calibri"/>
          <w:b/>
          <w:bCs/>
          <w:color w:val="231F1F"/>
          <w:sz w:val="20"/>
          <w:lang w:val="hr-HR" w:eastAsia="en-US"/>
        </w:rPr>
        <w:t>(Prekid godišnjeg odmora)</w:t>
      </w:r>
    </w:p>
    <w:p w14:paraId="3BB8389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Korištenje godišnjeg odmora može se privremeno prekinuti na zahtjev poslodavca ako je to neophodno radi obavljanja neodgodivih službenih poslova (proglašena elementarna nepogoda).</w:t>
      </w:r>
    </w:p>
    <w:p w14:paraId="256005D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U slučaju iz stava (1) ovoga člana zaposlenik ima pravo na naknadu stvarnih troškova nastalih prekidom korištenja godišnjega odmora, a visina troškova potkrepljuje se odgovarajućim dokazima (voznom kartom, računima o korištenju pansiona i sl.).</w:t>
      </w:r>
    </w:p>
    <w:p w14:paraId="6FCE1001" w14:textId="77777777" w:rsidR="006C529F" w:rsidRPr="006C529F" w:rsidRDefault="006C529F" w:rsidP="006C529F">
      <w:pPr>
        <w:jc w:val="both"/>
        <w:rPr>
          <w:rFonts w:eastAsia="Calibri"/>
          <w:color w:val="231F1F"/>
          <w:sz w:val="20"/>
          <w:lang w:val="hr-HR" w:eastAsia="en-US"/>
        </w:rPr>
      </w:pPr>
    </w:p>
    <w:p w14:paraId="4F48E7F4"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17.</w:t>
      </w:r>
      <w:r w:rsidRPr="006C529F">
        <w:rPr>
          <w:rFonts w:eastAsia="Calibri"/>
          <w:color w:val="231F1F"/>
          <w:sz w:val="20"/>
          <w:lang w:val="hr-HR" w:eastAsia="en-US"/>
        </w:rPr>
        <w:br/>
      </w:r>
      <w:r w:rsidRPr="006C529F">
        <w:rPr>
          <w:rFonts w:eastAsia="Calibri"/>
          <w:b/>
          <w:bCs/>
          <w:color w:val="231F1F"/>
          <w:sz w:val="20"/>
          <w:lang w:val="hr-HR" w:eastAsia="en-US"/>
        </w:rPr>
        <w:t>(Pravo zaposlenika na naknadu</w:t>
      </w:r>
      <w:r w:rsidRPr="006C529F">
        <w:rPr>
          <w:rFonts w:eastAsia="Calibri"/>
          <w:b/>
          <w:bCs/>
          <w:color w:val="231F1F"/>
          <w:sz w:val="20"/>
          <w:lang w:val="hr-HR" w:eastAsia="en-US"/>
        </w:rPr>
        <w:br/>
        <w:t>zbog odsutnosti s posla)</w:t>
      </w:r>
    </w:p>
    <w:p w14:paraId="3AF7639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Zaposlenik ima pravo na odsutnost s rada, uz naknadu plate, od ukupno sedam radnih dana u kalendarskoj godini u slučaju:</w:t>
      </w:r>
    </w:p>
    <w:p w14:paraId="3FB3890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a) stupanja u brak - 5 dana;</w:t>
      </w:r>
    </w:p>
    <w:p w14:paraId="659D3CE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b) porođaja supruge - 3 dana;</w:t>
      </w:r>
    </w:p>
    <w:p w14:paraId="5C35E51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c) teže bolesti člana uže porodice - 5 dana;</w:t>
      </w:r>
    </w:p>
    <w:p w14:paraId="1AA3BE7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lastRenderedPageBreak/>
        <w:t>d) smrti člana uže porodice ili člana domaćinstva - 5 dana;</w:t>
      </w:r>
    </w:p>
    <w:p w14:paraId="16CF8E4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e) selidbe - 3 dana;</w:t>
      </w:r>
    </w:p>
    <w:p w14:paraId="33926E4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f) dobrovoljnog davanja krvi - 1 dan.</w:t>
      </w:r>
    </w:p>
    <w:p w14:paraId="139E230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(2) Ako je tokom jedne kalendarske godine iskorišteno pravo na plaćeni dopust u trajanju od sedam dana, a stekao se nanovo jedan od </w:t>
      </w:r>
      <w:proofErr w:type="spellStart"/>
      <w:r w:rsidRPr="006C529F">
        <w:rPr>
          <w:rFonts w:eastAsia="Calibri"/>
          <w:color w:val="231F1F"/>
          <w:sz w:val="20"/>
          <w:lang w:val="hr-HR" w:eastAsia="en-US"/>
        </w:rPr>
        <w:t>uslova</w:t>
      </w:r>
      <w:proofErr w:type="spellEnd"/>
      <w:r w:rsidRPr="006C529F">
        <w:rPr>
          <w:rFonts w:eastAsia="Calibri"/>
          <w:color w:val="231F1F"/>
          <w:sz w:val="20"/>
          <w:lang w:val="hr-HR" w:eastAsia="en-US"/>
        </w:rPr>
        <w:t xml:space="preserve"> za korištenje plaćenoga dopusta, poslodavac će odlučiti o pravu zaposlenika u skladu sa pravilnikom o radu.</w:t>
      </w:r>
    </w:p>
    <w:p w14:paraId="34B310C6"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(3) Zaposlenik koji se upućuje na stručno osposobljavanje ili usavršavanje isključivo za potrebe poslodavca, ima pravo na plaćenu odsutnost u trajanju do jedne godine, uz prethodnu </w:t>
      </w:r>
      <w:proofErr w:type="spellStart"/>
      <w:r w:rsidRPr="006C529F">
        <w:rPr>
          <w:rFonts w:eastAsia="Calibri"/>
          <w:color w:val="231F1F"/>
          <w:sz w:val="20"/>
          <w:lang w:val="hr-HR" w:eastAsia="en-US"/>
        </w:rPr>
        <w:t>saglasnost</w:t>
      </w:r>
      <w:proofErr w:type="spellEnd"/>
      <w:r w:rsidRPr="006C529F">
        <w:rPr>
          <w:rFonts w:eastAsia="Calibri"/>
          <w:color w:val="231F1F"/>
          <w:sz w:val="20"/>
          <w:lang w:val="hr-HR" w:eastAsia="en-US"/>
        </w:rPr>
        <w:t xml:space="preserve"> Ministarstva.</w:t>
      </w:r>
    </w:p>
    <w:p w14:paraId="5497431C" w14:textId="77777777" w:rsidR="006C529F" w:rsidRPr="006C529F" w:rsidRDefault="006C529F" w:rsidP="006C529F">
      <w:pPr>
        <w:jc w:val="both"/>
        <w:rPr>
          <w:rFonts w:eastAsia="Calibri"/>
          <w:color w:val="231F1F"/>
          <w:sz w:val="20"/>
          <w:lang w:val="hr-HR" w:eastAsia="en-US"/>
        </w:rPr>
      </w:pPr>
    </w:p>
    <w:p w14:paraId="49F67871"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18.</w:t>
      </w:r>
      <w:r w:rsidRPr="006C529F">
        <w:rPr>
          <w:rFonts w:eastAsia="Calibri"/>
          <w:color w:val="231F1F"/>
          <w:sz w:val="20"/>
          <w:lang w:val="hr-HR" w:eastAsia="en-US"/>
        </w:rPr>
        <w:br/>
      </w:r>
      <w:r w:rsidRPr="006C529F">
        <w:rPr>
          <w:rFonts w:eastAsia="Calibri"/>
          <w:b/>
          <w:bCs/>
          <w:color w:val="231F1F"/>
          <w:sz w:val="20"/>
          <w:lang w:val="hr-HR" w:eastAsia="en-US"/>
        </w:rPr>
        <w:t>(Plaćeni i neplaćeni dopust)</w:t>
      </w:r>
    </w:p>
    <w:p w14:paraId="0F7756C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Pravo na plaćeni dopust u jednoj kalendarskoj godini za zadovoljenje vjerskih odnosno tradicijskih potreba zaposleniku pripada u skladu sa Zakonom i odlukom Vlade Kantona.</w:t>
      </w:r>
    </w:p>
    <w:p w14:paraId="7048CDF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Zaposlenici u osnovnim školama imaju pravo na plaćeni radni nenastavni dan 5. oktobra (Svjetski dan učitelja).</w:t>
      </w:r>
    </w:p>
    <w:p w14:paraId="34121CA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Pravo iz stava (2) ovoga člana ostvaruje se jedino ako navedeni dan pada u radni dan i ne prenosi se.</w:t>
      </w:r>
    </w:p>
    <w:p w14:paraId="35E1F4D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(4) Škole su obavezane u godišnjem planu i programu rada škole sastaviti program obilježavanja 5. oktobra – Svjetskog dana učitelja te ga </w:t>
      </w:r>
      <w:proofErr w:type="spellStart"/>
      <w:r w:rsidRPr="006C529F">
        <w:rPr>
          <w:rFonts w:eastAsia="Calibri"/>
          <w:color w:val="231F1F"/>
          <w:sz w:val="20"/>
          <w:lang w:val="hr-HR" w:eastAsia="en-US"/>
        </w:rPr>
        <w:t>realizovati</w:t>
      </w:r>
      <w:proofErr w:type="spellEnd"/>
      <w:r w:rsidRPr="006C529F">
        <w:rPr>
          <w:rFonts w:eastAsia="Calibri"/>
          <w:color w:val="231F1F"/>
          <w:sz w:val="20"/>
          <w:lang w:val="hr-HR" w:eastAsia="en-US"/>
        </w:rPr>
        <w:t xml:space="preserve"> u prostorijama škole.</w:t>
      </w:r>
    </w:p>
    <w:p w14:paraId="387A51C4" w14:textId="77777777" w:rsidR="006C529F" w:rsidRPr="006C529F" w:rsidRDefault="006C529F" w:rsidP="006C529F">
      <w:pPr>
        <w:jc w:val="both"/>
        <w:rPr>
          <w:rFonts w:eastAsia="Calibri"/>
          <w:color w:val="231F1F"/>
          <w:sz w:val="20"/>
          <w:lang w:val="hr-HR" w:eastAsia="en-US"/>
        </w:rPr>
      </w:pPr>
    </w:p>
    <w:p w14:paraId="479FA37F"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19.</w:t>
      </w:r>
      <w:r w:rsidRPr="006C529F">
        <w:rPr>
          <w:rFonts w:eastAsia="Calibri"/>
          <w:color w:val="231F1F"/>
          <w:sz w:val="20"/>
          <w:lang w:val="hr-HR" w:eastAsia="en-US"/>
        </w:rPr>
        <w:br/>
      </w:r>
      <w:r w:rsidRPr="006C529F">
        <w:rPr>
          <w:rFonts w:eastAsia="Calibri"/>
          <w:b/>
          <w:bCs/>
          <w:color w:val="231F1F"/>
          <w:sz w:val="20"/>
          <w:lang w:val="hr-HR" w:eastAsia="en-US"/>
        </w:rPr>
        <w:t>(Neplaćeni dopust do 30 dana)</w:t>
      </w:r>
    </w:p>
    <w:p w14:paraId="52500A1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Neplaćeni dopust s rada do 30 dana zaposleniku se može odobriti u sljedećim slučajevima:</w:t>
      </w:r>
    </w:p>
    <w:p w14:paraId="639EFA3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a) za pripremanje i polaganje ispita;</w:t>
      </w:r>
    </w:p>
    <w:p w14:paraId="64F26AE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b) za gradnju ili popravak kuće ili stana;</w:t>
      </w:r>
    </w:p>
    <w:p w14:paraId="42FCB02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c) za njegu bolesnoga člana uže porodice ili člana domaćinstva;</w:t>
      </w:r>
    </w:p>
    <w:p w14:paraId="72FDDE5E"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d) za sudjelovanje u kulturnim i sportskim aktivnostima;</w:t>
      </w:r>
    </w:p>
    <w:p w14:paraId="1048AA1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e) u drugim slučajevima, u skladu sa pravilnikom o radu.</w:t>
      </w:r>
    </w:p>
    <w:p w14:paraId="4EB139F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(2) Dopust iz stava (1) ovoga člana poslodavac će odobriti zaposleniku samo pod </w:t>
      </w:r>
      <w:proofErr w:type="spellStart"/>
      <w:r w:rsidRPr="006C529F">
        <w:rPr>
          <w:rFonts w:eastAsia="Calibri"/>
          <w:color w:val="231F1F"/>
          <w:sz w:val="20"/>
          <w:lang w:val="hr-HR" w:eastAsia="en-US"/>
        </w:rPr>
        <w:t>uslovom</w:t>
      </w:r>
      <w:proofErr w:type="spellEnd"/>
      <w:r w:rsidRPr="006C529F">
        <w:rPr>
          <w:rFonts w:eastAsia="Calibri"/>
          <w:color w:val="231F1F"/>
          <w:sz w:val="20"/>
          <w:lang w:val="hr-HR" w:eastAsia="en-US"/>
        </w:rPr>
        <w:t xml:space="preserve"> da se ne ometa normalno odvijanje nastavnoga procesa, u skladu sa pravilnikom o radu.</w:t>
      </w:r>
    </w:p>
    <w:p w14:paraId="000AD417" w14:textId="77777777" w:rsidR="006C529F" w:rsidRPr="006C529F" w:rsidRDefault="006C529F" w:rsidP="006C529F">
      <w:pPr>
        <w:jc w:val="both"/>
        <w:rPr>
          <w:rFonts w:eastAsia="Calibri"/>
          <w:color w:val="231F1F"/>
          <w:sz w:val="20"/>
          <w:lang w:val="hr-HR" w:eastAsia="en-US"/>
        </w:rPr>
      </w:pPr>
    </w:p>
    <w:p w14:paraId="3A7731C6"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V. ZAŠTITA ZDRAVLJA I SIGURNOST NA RADU</w:t>
      </w:r>
    </w:p>
    <w:p w14:paraId="09BD5459" w14:textId="77777777" w:rsidR="006C529F" w:rsidRPr="006C529F" w:rsidRDefault="006C529F" w:rsidP="006C529F">
      <w:pPr>
        <w:jc w:val="both"/>
        <w:rPr>
          <w:rFonts w:eastAsia="Calibri"/>
          <w:color w:val="231F1F"/>
          <w:sz w:val="20"/>
          <w:lang w:val="hr-HR" w:eastAsia="en-US"/>
        </w:rPr>
      </w:pPr>
    </w:p>
    <w:p w14:paraId="3F598C29"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20.</w:t>
      </w:r>
      <w:r w:rsidRPr="006C529F">
        <w:rPr>
          <w:rFonts w:eastAsia="Calibri"/>
          <w:color w:val="231F1F"/>
          <w:sz w:val="20"/>
          <w:lang w:val="hr-HR" w:eastAsia="en-US"/>
        </w:rPr>
        <w:br/>
      </w:r>
      <w:r w:rsidRPr="006C529F">
        <w:rPr>
          <w:rFonts w:eastAsia="Calibri"/>
          <w:b/>
          <w:bCs/>
          <w:color w:val="231F1F"/>
          <w:sz w:val="20"/>
          <w:lang w:val="hr-HR" w:eastAsia="en-US"/>
        </w:rPr>
        <w:t>(Osiguranje i zaštita zaposlenika)</w:t>
      </w:r>
    </w:p>
    <w:p w14:paraId="6962D2B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Poslodavac je dužan osigurati zaposlenika za slučaj ozljede na radu i u vezi s radom odnosno prilikom dolaska na posao i odlaska s posla, u skladu sa zakonom.</w:t>
      </w:r>
    </w:p>
    <w:p w14:paraId="0F3A9DC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Poslodavac je dužan, na zahtjev sindikata, preuzeti donošenje potrebnih mjera za zaštitu zaposlenika, uključujući i njihovo osposobljavanje za siguran rad i prevenciju zdravlja.</w:t>
      </w:r>
    </w:p>
    <w:p w14:paraId="56C4D42E" w14:textId="77777777" w:rsidR="006C529F" w:rsidRPr="006C529F" w:rsidRDefault="006C529F" w:rsidP="006C529F">
      <w:pPr>
        <w:jc w:val="both"/>
        <w:rPr>
          <w:rFonts w:eastAsia="Calibri"/>
          <w:color w:val="231F1F"/>
          <w:sz w:val="20"/>
          <w:lang w:val="hr-HR" w:eastAsia="en-US"/>
        </w:rPr>
      </w:pPr>
    </w:p>
    <w:p w14:paraId="580CDB93"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21.</w:t>
      </w:r>
      <w:r w:rsidRPr="006C529F">
        <w:rPr>
          <w:rFonts w:eastAsia="Calibri"/>
          <w:color w:val="231F1F"/>
          <w:sz w:val="20"/>
          <w:lang w:val="hr-HR" w:eastAsia="en-US"/>
        </w:rPr>
        <w:br/>
      </w:r>
      <w:r w:rsidRPr="006C529F">
        <w:rPr>
          <w:rFonts w:eastAsia="Calibri"/>
          <w:b/>
          <w:bCs/>
          <w:color w:val="231F1F"/>
          <w:sz w:val="20"/>
          <w:lang w:val="hr-HR" w:eastAsia="en-US"/>
        </w:rPr>
        <w:t>(Zdravlje i sigurnost zaposlenika)</w:t>
      </w:r>
    </w:p>
    <w:p w14:paraId="005081B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Zaposlenici su dužni brinuti se o vlastitome zdravlju i sigurnosti te o zdravlju i sigurnosti drugih zaposlenika i učenika.</w:t>
      </w:r>
    </w:p>
    <w:p w14:paraId="2B8C8E1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(2) Škola je dužna radniku </w:t>
      </w:r>
      <w:proofErr w:type="spellStart"/>
      <w:r w:rsidRPr="006C529F">
        <w:rPr>
          <w:rFonts w:eastAsia="Calibri"/>
          <w:color w:val="231F1F"/>
          <w:sz w:val="20"/>
          <w:lang w:val="hr-HR" w:eastAsia="en-US"/>
        </w:rPr>
        <w:t>organizovati</w:t>
      </w:r>
      <w:proofErr w:type="spellEnd"/>
      <w:r w:rsidRPr="006C529F">
        <w:rPr>
          <w:rFonts w:eastAsia="Calibri"/>
          <w:color w:val="231F1F"/>
          <w:sz w:val="20"/>
          <w:lang w:val="hr-HR" w:eastAsia="en-US"/>
        </w:rPr>
        <w:t xml:space="preserve"> sistematski zdravstveni pregled u skladu sa Pravilnikom o sistematskom pregledu radnika u osnovnim i srednjim školama Srednjobosanskog kantona („Službene novine Srednjobosanskog kantona“, broj: 6/24).</w:t>
      </w:r>
    </w:p>
    <w:p w14:paraId="4A32D414" w14:textId="77777777" w:rsidR="006C529F" w:rsidRPr="006C529F" w:rsidRDefault="006C529F" w:rsidP="006C529F">
      <w:pPr>
        <w:jc w:val="both"/>
        <w:rPr>
          <w:rFonts w:eastAsia="Calibri"/>
          <w:color w:val="231F1F"/>
          <w:sz w:val="20"/>
          <w:lang w:val="hr-HR" w:eastAsia="en-US"/>
        </w:rPr>
      </w:pPr>
    </w:p>
    <w:p w14:paraId="1AFEEA72" w14:textId="77777777" w:rsidR="006C529F" w:rsidRPr="006C529F" w:rsidRDefault="006C529F" w:rsidP="006C529F">
      <w:pPr>
        <w:jc w:val="center"/>
        <w:rPr>
          <w:rFonts w:eastAsia="Calibri"/>
          <w:sz w:val="20"/>
          <w:lang w:val="hr-HR" w:eastAsia="en-US"/>
        </w:rPr>
      </w:pPr>
      <w:r w:rsidRPr="006C529F">
        <w:rPr>
          <w:rFonts w:eastAsia="Calibri"/>
          <w:color w:val="231F1F"/>
          <w:sz w:val="20"/>
          <w:lang w:val="hr-HR" w:eastAsia="en-US"/>
        </w:rPr>
        <w:t xml:space="preserve">Član </w:t>
      </w:r>
      <w:r w:rsidRPr="006C529F">
        <w:rPr>
          <w:rFonts w:eastAsia="Calibri"/>
          <w:sz w:val="20"/>
          <w:lang w:val="hr-HR" w:eastAsia="en-US"/>
        </w:rPr>
        <w:t>22.</w:t>
      </w:r>
      <w:r w:rsidRPr="006C529F">
        <w:rPr>
          <w:rFonts w:eastAsia="Calibri"/>
          <w:sz w:val="20"/>
          <w:lang w:val="hr-HR" w:eastAsia="en-US"/>
        </w:rPr>
        <w:br/>
        <w:t xml:space="preserve">(Rad u posebnim </w:t>
      </w:r>
      <w:proofErr w:type="spellStart"/>
      <w:r w:rsidRPr="006C529F">
        <w:rPr>
          <w:rFonts w:eastAsia="Calibri"/>
          <w:sz w:val="20"/>
          <w:lang w:val="hr-HR" w:eastAsia="en-US"/>
        </w:rPr>
        <w:t>uslovima</w:t>
      </w:r>
      <w:proofErr w:type="spellEnd"/>
      <w:r w:rsidRPr="006C529F">
        <w:rPr>
          <w:rFonts w:eastAsia="Calibri"/>
          <w:sz w:val="20"/>
          <w:lang w:val="hr-HR" w:eastAsia="en-US"/>
        </w:rPr>
        <w:t>)</w:t>
      </w:r>
    </w:p>
    <w:p w14:paraId="4074CF76" w14:textId="77777777" w:rsidR="006C529F" w:rsidRPr="006C529F" w:rsidRDefault="006C529F" w:rsidP="006C529F">
      <w:pPr>
        <w:ind w:firstLine="454"/>
        <w:jc w:val="both"/>
        <w:rPr>
          <w:rFonts w:eastAsia="Calibri"/>
          <w:color w:val="231F1F"/>
          <w:sz w:val="20"/>
          <w:lang w:val="hr-HR" w:eastAsia="en-US"/>
        </w:rPr>
      </w:pPr>
      <w:r w:rsidRPr="006C529F">
        <w:rPr>
          <w:rFonts w:eastAsia="Calibri"/>
          <w:sz w:val="20"/>
          <w:lang w:val="hr-HR" w:eastAsia="en-US"/>
        </w:rPr>
        <w:t xml:space="preserve">(1) Posebnim kategorijama zaposlenika (poslovi s posebnim </w:t>
      </w:r>
      <w:proofErr w:type="spellStart"/>
      <w:r w:rsidRPr="006C529F">
        <w:rPr>
          <w:rFonts w:eastAsia="Calibri"/>
          <w:sz w:val="20"/>
          <w:lang w:val="hr-HR" w:eastAsia="en-US"/>
        </w:rPr>
        <w:t>uslovima</w:t>
      </w:r>
      <w:proofErr w:type="spellEnd"/>
      <w:r w:rsidRPr="006C529F">
        <w:rPr>
          <w:rFonts w:eastAsia="Calibri"/>
          <w:sz w:val="20"/>
          <w:lang w:val="hr-HR" w:eastAsia="en-US"/>
        </w:rPr>
        <w:t xml:space="preserve"> rada zaposlenika neposredan su odgojno-obrazovni rad u nastavi kojom se izvode praktične vježbe iz </w:t>
      </w:r>
      <w:r w:rsidRPr="006C529F">
        <w:rPr>
          <w:rFonts w:eastAsia="Calibri"/>
          <w:color w:val="231F1F"/>
          <w:sz w:val="20"/>
          <w:lang w:val="hr-HR" w:eastAsia="en-US"/>
        </w:rPr>
        <w:t>hemije, biologije i fizike, tehničkoga obrazovanja za one koji imaju funkcionalno opremljene kabinete, za dio nastave koji se izvodi u navedenim kabinetima, te u nastavi tjelesnoga odgoja na otvorenom) poslodavac je dužan osigurati odgovarajuću opremu propisanu zakonom, podzakonskim aktima te Pedagoškim standardima i normativima.</w:t>
      </w:r>
    </w:p>
    <w:p w14:paraId="5C47B69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Nastavniku tehničkoga odgoja i zaposlenicima na održavanju čistoće poslodavac je dužan periodično osigurati poseban radni mantil, a domaru i ložaču odgovarajuće radno odijelo.</w:t>
      </w:r>
    </w:p>
    <w:p w14:paraId="4635693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(3) U slučaju promjene radne sposobnosti zbog profesionalne bolesti, povrede na radu, invalidnosti radnika i mogućnosti proglašenja tehnološkim viškom nastavnika kojem nedostaje najviše 5 godina do ostvarenja osnova za penziju u osnovnom obrazovanju osigurava se lakši posao, odnosno posao bez smanjenja plate koju je </w:t>
      </w:r>
      <w:r w:rsidRPr="006C529F">
        <w:rPr>
          <w:rFonts w:eastAsia="Calibri"/>
          <w:color w:val="231F1F"/>
          <w:sz w:val="20"/>
          <w:lang w:val="hr-HR" w:eastAsia="en-US"/>
        </w:rPr>
        <w:lastRenderedPageBreak/>
        <w:t xml:space="preserve">ostvarivao </w:t>
      </w:r>
      <w:r w:rsidRPr="006C529F">
        <w:rPr>
          <w:rFonts w:eastAsia="Calibri"/>
          <w:sz w:val="20"/>
          <w:lang w:val="hr-HR" w:eastAsia="en-US"/>
        </w:rPr>
        <w:t>prije nastupanja navedenih okolnosti. Navedeno pravo je moguće ostvariti samo u slučaju ako u školi postoji sistematizacijom neupražnjeno mjesto.</w:t>
      </w:r>
    </w:p>
    <w:p w14:paraId="0A126E6D" w14:textId="77777777" w:rsidR="006C529F" w:rsidRPr="006C529F" w:rsidRDefault="006C529F" w:rsidP="006C529F">
      <w:pPr>
        <w:jc w:val="both"/>
        <w:rPr>
          <w:rFonts w:eastAsia="Calibri"/>
          <w:color w:val="231F1F"/>
          <w:sz w:val="20"/>
          <w:lang w:val="hr-HR" w:eastAsia="en-US"/>
        </w:rPr>
      </w:pPr>
    </w:p>
    <w:p w14:paraId="0023005A" w14:textId="77777777" w:rsidR="006C529F" w:rsidRPr="006C529F" w:rsidRDefault="006C529F" w:rsidP="006C529F">
      <w:pPr>
        <w:jc w:val="center"/>
        <w:rPr>
          <w:rFonts w:eastAsia="Calibri"/>
          <w:b/>
          <w:bCs/>
          <w:color w:val="231F1F"/>
          <w:sz w:val="20"/>
          <w:lang w:val="hr-HR" w:eastAsia="en-US"/>
        </w:rPr>
      </w:pPr>
      <w:r w:rsidRPr="006C529F">
        <w:rPr>
          <w:rFonts w:eastAsia="Calibri"/>
          <w:color w:val="231F1F"/>
          <w:sz w:val="20"/>
          <w:lang w:val="hr-HR" w:eastAsia="en-US"/>
        </w:rPr>
        <w:t>Član 23.</w:t>
      </w:r>
      <w:r w:rsidRPr="006C529F">
        <w:rPr>
          <w:rFonts w:eastAsia="Calibri"/>
          <w:color w:val="231F1F"/>
          <w:sz w:val="20"/>
          <w:lang w:val="hr-HR" w:eastAsia="en-US"/>
        </w:rPr>
        <w:br/>
      </w:r>
      <w:r w:rsidRPr="006C529F">
        <w:rPr>
          <w:rFonts w:eastAsia="Calibri"/>
          <w:b/>
          <w:bCs/>
          <w:color w:val="231F1F"/>
          <w:sz w:val="20"/>
          <w:lang w:val="hr-HR" w:eastAsia="en-US"/>
        </w:rPr>
        <w:t>(Pravo na posebnu zaštitu</w:t>
      </w:r>
    </w:p>
    <w:p w14:paraId="59D12B60" w14:textId="77777777" w:rsidR="006C529F" w:rsidRPr="006C529F" w:rsidRDefault="006C529F" w:rsidP="006C529F">
      <w:pPr>
        <w:jc w:val="center"/>
        <w:rPr>
          <w:rFonts w:eastAsia="Calibri"/>
          <w:b/>
          <w:bCs/>
          <w:color w:val="231F1F"/>
          <w:sz w:val="20"/>
          <w:lang w:val="hr-HR" w:eastAsia="en-US"/>
        </w:rPr>
      </w:pPr>
      <w:r w:rsidRPr="006C529F">
        <w:rPr>
          <w:rFonts w:eastAsia="Calibri"/>
          <w:b/>
          <w:bCs/>
          <w:color w:val="231F1F"/>
          <w:sz w:val="20"/>
          <w:lang w:val="hr-HR" w:eastAsia="en-US"/>
        </w:rPr>
        <w:t>i odsutnost s posla bez naknade)</w:t>
      </w:r>
    </w:p>
    <w:p w14:paraId="4879E1E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Zaposleniku pripada pravo na posebnu zaštitu za vrijeme trudnoće, porođaja i njege djeteta, u skladu sa posebnim zakonom, Zakonom o radu i pravilnikom o radu.</w:t>
      </w:r>
    </w:p>
    <w:p w14:paraId="06DD70C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Zaposlenik ima pravo na odsutnost s rada do tri godine djetetova života, bez naknade plate, uz mirovanje prava iz radnoga odnosa, a uz prethodno podnesen pisani zahtjev poslodavcu i dokaz da to pravo ne koristi drugi bračni drug.</w:t>
      </w:r>
    </w:p>
    <w:p w14:paraId="783D66A6" w14:textId="77777777" w:rsidR="006C529F" w:rsidRPr="006C529F" w:rsidRDefault="006C529F" w:rsidP="006C529F">
      <w:pPr>
        <w:jc w:val="both"/>
        <w:rPr>
          <w:rFonts w:eastAsia="Calibri"/>
          <w:sz w:val="20"/>
          <w:lang w:val="hr-HR" w:eastAsia="en-US"/>
        </w:rPr>
      </w:pPr>
    </w:p>
    <w:p w14:paraId="6697EA02" w14:textId="77777777" w:rsidR="006C529F" w:rsidRPr="006C529F" w:rsidRDefault="006C529F" w:rsidP="006C529F">
      <w:pPr>
        <w:jc w:val="both"/>
        <w:rPr>
          <w:rFonts w:eastAsia="Calibri"/>
          <w:b/>
          <w:bCs/>
          <w:sz w:val="20"/>
          <w:lang w:val="hr-HR" w:eastAsia="en-US"/>
        </w:rPr>
      </w:pPr>
      <w:r w:rsidRPr="006C529F">
        <w:rPr>
          <w:rFonts w:eastAsia="Calibri"/>
          <w:b/>
          <w:bCs/>
          <w:sz w:val="20"/>
          <w:lang w:val="hr-HR" w:eastAsia="en-US"/>
        </w:rPr>
        <w:t>VI. PLATE I NAKNADE ZAPOSLENIKA U OSNOVNIM ŠKOLAMA</w:t>
      </w:r>
    </w:p>
    <w:p w14:paraId="6CF94ABB" w14:textId="77777777" w:rsidR="006C529F" w:rsidRPr="006C529F" w:rsidRDefault="006C529F" w:rsidP="006C529F">
      <w:pPr>
        <w:jc w:val="both"/>
        <w:rPr>
          <w:rFonts w:eastAsia="Calibri"/>
          <w:sz w:val="20"/>
          <w:lang w:val="hr-HR" w:eastAsia="en-US"/>
        </w:rPr>
      </w:pPr>
    </w:p>
    <w:p w14:paraId="32B4D960" w14:textId="77777777" w:rsidR="006C529F" w:rsidRPr="006C529F" w:rsidRDefault="006C529F" w:rsidP="006C529F">
      <w:pPr>
        <w:jc w:val="center"/>
        <w:rPr>
          <w:rFonts w:eastAsia="Calibri"/>
          <w:sz w:val="20"/>
          <w:lang w:val="hr-HR" w:eastAsia="en-US"/>
        </w:rPr>
      </w:pPr>
      <w:r w:rsidRPr="006C529F">
        <w:rPr>
          <w:rFonts w:eastAsia="Calibri"/>
          <w:sz w:val="20"/>
          <w:lang w:val="hr-HR" w:eastAsia="en-US"/>
        </w:rPr>
        <w:t>Član 24.</w:t>
      </w:r>
      <w:r w:rsidRPr="006C529F">
        <w:rPr>
          <w:rFonts w:eastAsia="Calibri"/>
          <w:sz w:val="20"/>
          <w:lang w:val="hr-HR" w:eastAsia="en-US"/>
        </w:rPr>
        <w:br/>
        <w:t>(Načela pri utvrđivanju iznosa plate)</w:t>
      </w:r>
    </w:p>
    <w:p w14:paraId="5F041203" w14:textId="77777777" w:rsidR="006C529F" w:rsidRPr="006C529F" w:rsidRDefault="006C529F" w:rsidP="006C529F">
      <w:pPr>
        <w:ind w:firstLine="454"/>
        <w:jc w:val="both"/>
        <w:rPr>
          <w:rFonts w:eastAsia="Calibri"/>
          <w:sz w:val="20"/>
          <w:lang w:val="hr-HR" w:eastAsia="en-US"/>
        </w:rPr>
      </w:pPr>
      <w:r w:rsidRPr="006C529F">
        <w:rPr>
          <w:rFonts w:eastAsia="Calibri"/>
          <w:sz w:val="20"/>
          <w:lang w:val="hr-HR" w:eastAsia="en-US"/>
        </w:rPr>
        <w:t>Pri utvrđivanju iznosa plata i naknada zaposlenika u osnovnim školama poštovat će se sljedeća načela:</w:t>
      </w:r>
    </w:p>
    <w:p w14:paraId="3A33EAA3" w14:textId="77777777" w:rsidR="006C529F" w:rsidRPr="006C529F" w:rsidRDefault="006C529F" w:rsidP="006C529F">
      <w:pPr>
        <w:ind w:firstLine="454"/>
        <w:jc w:val="both"/>
        <w:rPr>
          <w:rFonts w:eastAsia="Calibri"/>
          <w:sz w:val="20"/>
          <w:lang w:val="hr-HR" w:eastAsia="en-US"/>
        </w:rPr>
      </w:pPr>
      <w:r w:rsidRPr="006C529F">
        <w:rPr>
          <w:rFonts w:eastAsia="Calibri"/>
          <w:sz w:val="20"/>
          <w:lang w:val="hr-HR" w:eastAsia="en-US"/>
        </w:rPr>
        <w:t>a) ista plata za isto radno mjesto: prema ovom načelu, zaposlenici u osnovnim školama koji obavljaju poslove istoga radnog mjesta odnosno obavljaju iste ili slične poslove, imaju pravo na istu osnovnu platu;</w:t>
      </w:r>
    </w:p>
    <w:p w14:paraId="74BD381E" w14:textId="77777777" w:rsidR="006C529F" w:rsidRPr="006C529F" w:rsidRDefault="006C529F" w:rsidP="006C529F">
      <w:pPr>
        <w:ind w:firstLine="454"/>
        <w:jc w:val="both"/>
        <w:rPr>
          <w:rFonts w:eastAsia="Calibri"/>
          <w:sz w:val="20"/>
          <w:lang w:val="hr-HR" w:eastAsia="en-US"/>
        </w:rPr>
      </w:pPr>
      <w:r w:rsidRPr="006C529F">
        <w:rPr>
          <w:rFonts w:eastAsia="Calibri"/>
          <w:sz w:val="20"/>
          <w:lang w:val="hr-HR" w:eastAsia="en-US"/>
        </w:rPr>
        <w:t>b) transparentnost: u skladu sa ovim načelom, prilikom raspisivanja javnoga konkursa i oglasa za popunjavanje radnoga mjesta obavezno se objavljuje podatak o pripadajućoj osnovnoj bruto plati za oglašeno radno mjesto.</w:t>
      </w:r>
    </w:p>
    <w:p w14:paraId="1A1ECCFD" w14:textId="77777777" w:rsidR="006C529F" w:rsidRPr="006C529F" w:rsidRDefault="006C529F" w:rsidP="006C529F">
      <w:pPr>
        <w:jc w:val="both"/>
        <w:rPr>
          <w:rFonts w:eastAsia="Calibri"/>
          <w:color w:val="231F1F"/>
          <w:sz w:val="20"/>
          <w:lang w:val="hr-HR" w:eastAsia="en-US"/>
        </w:rPr>
      </w:pPr>
    </w:p>
    <w:p w14:paraId="2AAAC394"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25.</w:t>
      </w:r>
      <w:r w:rsidRPr="006C529F">
        <w:rPr>
          <w:rFonts w:eastAsia="Calibri"/>
          <w:color w:val="231F1F"/>
          <w:sz w:val="20"/>
          <w:lang w:val="hr-HR" w:eastAsia="en-US"/>
        </w:rPr>
        <w:br/>
      </w:r>
      <w:r w:rsidRPr="006C529F">
        <w:rPr>
          <w:rFonts w:eastAsia="Calibri"/>
          <w:b/>
          <w:bCs/>
          <w:color w:val="231F1F"/>
          <w:sz w:val="20"/>
          <w:lang w:val="hr-HR" w:eastAsia="en-US"/>
        </w:rPr>
        <w:t>(Osnovica za obračun plate)</w:t>
      </w:r>
    </w:p>
    <w:p w14:paraId="741DCB0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(1) Iznos osnovice za obračun plate i boda zaposlenika u osnovnim školama utvrđuje Vlada Kantona, uz pregovore sa sindikatima prije </w:t>
      </w:r>
      <w:proofErr w:type="spellStart"/>
      <w:r w:rsidRPr="006C529F">
        <w:rPr>
          <w:rFonts w:eastAsia="Calibri"/>
          <w:color w:val="231F1F"/>
          <w:sz w:val="20"/>
          <w:lang w:val="hr-HR" w:eastAsia="en-US"/>
        </w:rPr>
        <w:t>prihvatanja</w:t>
      </w:r>
      <w:proofErr w:type="spellEnd"/>
      <w:r w:rsidRPr="006C529F">
        <w:rPr>
          <w:rFonts w:eastAsia="Calibri"/>
          <w:color w:val="231F1F"/>
          <w:sz w:val="20"/>
          <w:lang w:val="hr-HR" w:eastAsia="en-US"/>
        </w:rPr>
        <w:t xml:space="preserve"> Budžeta Srednjobosanskog kantona (u daljnjem tekstu: Budžet) ili rebalansa Budžeta, kao i za ostale korisnike Budžeta.</w:t>
      </w:r>
    </w:p>
    <w:p w14:paraId="360373B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Vrijednost osnovice za obračun plate i vrijednost boda Vlada Kantona utvrđuje u jednakom iznosu za sve zaposlenike čije se plate isplaćuju iz Budžeta.</w:t>
      </w:r>
    </w:p>
    <w:p w14:paraId="3D7BCE2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Ako se ne postigne dogovor između Vlade Kantona i sindikata iz stava (1) ovoga člana, poslodavac će utvrditi osnovicu i bod koji ne mogu biti niži od prethodno dogovorenih odnosno važećih.</w:t>
      </w:r>
    </w:p>
    <w:p w14:paraId="51A1C793" w14:textId="77777777" w:rsidR="006C529F" w:rsidRPr="006C529F" w:rsidRDefault="006C529F" w:rsidP="006C529F">
      <w:pPr>
        <w:jc w:val="both"/>
        <w:rPr>
          <w:rFonts w:eastAsia="Calibri"/>
          <w:color w:val="231F1F"/>
          <w:sz w:val="20"/>
          <w:lang w:val="hr-HR" w:eastAsia="en-US"/>
        </w:rPr>
      </w:pPr>
    </w:p>
    <w:p w14:paraId="46723ED3"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26.</w:t>
      </w:r>
      <w:r w:rsidRPr="006C529F">
        <w:rPr>
          <w:rFonts w:eastAsia="Calibri"/>
          <w:color w:val="231F1F"/>
          <w:sz w:val="20"/>
          <w:lang w:val="hr-HR" w:eastAsia="en-US"/>
        </w:rPr>
        <w:br/>
        <w:t>(Elementi za utvrđivanje osnovne plate)</w:t>
      </w:r>
    </w:p>
    <w:p w14:paraId="27E0F82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Osnovna plata zaposlenika u osnovnim školama utvrđuje se množenjem osnovice i boda za platu iz člana 25. ovoga Kolektivnog ugovora s utvrđenim koeficijentom platnoga razreda i tako utvrđeni iznos uvećava se za 0,5 % za svaku započetu godinu (radnoga) staža zaposlenika, a najviše, do 20 %.</w:t>
      </w:r>
    </w:p>
    <w:p w14:paraId="7C9BA46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Osnovna plata zaposlenika u osnovnim školama ne može biti manja od 70 % prosječne neto plate isplaćene u Federaciji Bosne i Hercegovine (u daljnjem tekstu: Federacija), prema posljednjem objavljenom statističkom podatku.</w:t>
      </w:r>
    </w:p>
    <w:p w14:paraId="7A003B1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Ako množenjem utvrđene osnovice i boda s pripadajućim koeficijentom osnovna plata iznosi manje od 70 % prosječne plate, zaposleniku će se isplatiti plata u navedenom postotku.</w:t>
      </w:r>
    </w:p>
    <w:p w14:paraId="75E802D3" w14:textId="77777777" w:rsidR="006C529F" w:rsidRPr="006C529F" w:rsidRDefault="006C529F" w:rsidP="006C529F">
      <w:pPr>
        <w:ind w:firstLine="454"/>
        <w:jc w:val="both"/>
        <w:rPr>
          <w:rFonts w:eastAsia="Calibri"/>
          <w:sz w:val="20"/>
          <w:lang w:val="hr-HR" w:eastAsia="en-US"/>
        </w:rPr>
      </w:pPr>
      <w:r w:rsidRPr="006C529F">
        <w:rPr>
          <w:rFonts w:eastAsia="Calibri"/>
          <w:color w:val="231F1F"/>
          <w:sz w:val="20"/>
          <w:lang w:val="hr-HR" w:eastAsia="en-US"/>
        </w:rPr>
        <w:t xml:space="preserve">(4) Osnovna plata obračunava se i izražava mjesečno za puno radno vrijeme, prema radnom mjestu i odgovarajućem platnom </w:t>
      </w:r>
      <w:r w:rsidRPr="006C529F">
        <w:rPr>
          <w:rFonts w:eastAsia="Calibri"/>
          <w:sz w:val="20"/>
          <w:lang w:val="hr-HR" w:eastAsia="en-US"/>
        </w:rPr>
        <w:t>razredu.</w:t>
      </w:r>
    </w:p>
    <w:p w14:paraId="60C14346" w14:textId="77777777" w:rsidR="006C529F" w:rsidRPr="006C529F" w:rsidRDefault="006C529F" w:rsidP="006C529F">
      <w:pPr>
        <w:ind w:firstLine="454"/>
        <w:jc w:val="both"/>
        <w:rPr>
          <w:rFonts w:eastAsia="Calibri"/>
          <w:sz w:val="20"/>
          <w:lang w:val="hr-HR" w:eastAsia="en-US"/>
        </w:rPr>
      </w:pPr>
      <w:r w:rsidRPr="006C529F">
        <w:rPr>
          <w:rFonts w:eastAsia="Calibri"/>
          <w:sz w:val="20"/>
          <w:lang w:val="hr-HR" w:eastAsia="en-US"/>
        </w:rPr>
        <w:t>(5) Ako zaposlenik radi nepuno radno vrijeme, u skladu sa posebnim zakonom ili drugim propisima, osnovna plata odredit će se razmjerno vremenu provedenom na radu odnosno razmjerno postotku norme predmeta propisane Pravilnikom o pedagoškim standardima, u skladu sa propisanom normom sati sedmične redovne nastave.</w:t>
      </w:r>
    </w:p>
    <w:p w14:paraId="713EC08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Puno radno vrijeme zaposlenika je 40 sati sedmično.</w:t>
      </w:r>
    </w:p>
    <w:p w14:paraId="0F6DBF30" w14:textId="77777777" w:rsidR="006C529F" w:rsidRPr="006C529F" w:rsidRDefault="006C529F" w:rsidP="006C529F">
      <w:pPr>
        <w:jc w:val="both"/>
        <w:rPr>
          <w:rFonts w:eastAsia="Calibri"/>
          <w:color w:val="231F1F"/>
          <w:sz w:val="20"/>
          <w:lang w:val="hr-HR" w:eastAsia="en-US"/>
        </w:rPr>
      </w:pPr>
    </w:p>
    <w:p w14:paraId="004C3F87"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Osnovna plata</w:t>
      </w:r>
    </w:p>
    <w:p w14:paraId="082DBC2B" w14:textId="77777777" w:rsidR="006C529F" w:rsidRPr="006C529F" w:rsidRDefault="006C529F" w:rsidP="006C529F">
      <w:pPr>
        <w:jc w:val="both"/>
        <w:rPr>
          <w:rFonts w:eastAsia="Calibri"/>
          <w:color w:val="231F1F"/>
          <w:sz w:val="20"/>
          <w:lang w:val="hr-HR" w:eastAsia="en-US"/>
        </w:rPr>
      </w:pPr>
    </w:p>
    <w:p w14:paraId="5D9871D9"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27.</w:t>
      </w:r>
      <w:r w:rsidRPr="006C529F">
        <w:rPr>
          <w:rFonts w:eastAsia="Calibri"/>
          <w:color w:val="231F1F"/>
          <w:sz w:val="20"/>
          <w:lang w:val="hr-HR" w:eastAsia="en-US"/>
        </w:rPr>
        <w:br/>
        <w:t>(Određivanje plate prema radnome mjestu)</w:t>
      </w:r>
    </w:p>
    <w:p w14:paraId="3C546AD7" w14:textId="77777777" w:rsidR="006C529F" w:rsidRPr="006C529F" w:rsidRDefault="006C529F" w:rsidP="006C529F">
      <w:pPr>
        <w:ind w:firstLine="454"/>
        <w:jc w:val="both"/>
        <w:rPr>
          <w:rFonts w:eastAsia="Calibri"/>
          <w:sz w:val="20"/>
          <w:lang w:val="hr-HR" w:eastAsia="en-US"/>
        </w:rPr>
      </w:pPr>
      <w:r w:rsidRPr="006C529F">
        <w:rPr>
          <w:rFonts w:eastAsia="Calibri"/>
          <w:color w:val="231F1F"/>
          <w:sz w:val="20"/>
          <w:lang w:val="hr-HR" w:eastAsia="en-US"/>
        </w:rPr>
        <w:t xml:space="preserve">(1) Zaposlenik u osnovnoj školi ima </w:t>
      </w:r>
      <w:r w:rsidRPr="006C529F">
        <w:rPr>
          <w:rFonts w:eastAsia="Calibri"/>
          <w:sz w:val="20"/>
          <w:lang w:val="hr-HR" w:eastAsia="en-US"/>
        </w:rPr>
        <w:t xml:space="preserve">pravo na platu koja odgovara radnom mjestu na koje je zaposlenik  postavljen i za koje zadovoljava zakonom propisane </w:t>
      </w:r>
      <w:proofErr w:type="spellStart"/>
      <w:r w:rsidRPr="006C529F">
        <w:rPr>
          <w:rFonts w:eastAsia="Calibri"/>
          <w:sz w:val="20"/>
          <w:lang w:val="hr-HR" w:eastAsia="en-US"/>
        </w:rPr>
        <w:t>uslove</w:t>
      </w:r>
      <w:proofErr w:type="spellEnd"/>
      <w:r w:rsidRPr="006C529F">
        <w:rPr>
          <w:rFonts w:eastAsia="Calibri"/>
          <w:sz w:val="20"/>
          <w:lang w:val="hr-HR" w:eastAsia="en-US"/>
        </w:rPr>
        <w:t>.</w:t>
      </w:r>
    </w:p>
    <w:p w14:paraId="0D937C92" w14:textId="77777777" w:rsidR="006C529F" w:rsidRPr="006C529F" w:rsidRDefault="006C529F" w:rsidP="006C529F">
      <w:pPr>
        <w:ind w:firstLine="454"/>
        <w:jc w:val="both"/>
        <w:rPr>
          <w:rFonts w:eastAsia="Calibri"/>
          <w:color w:val="231F1F"/>
          <w:sz w:val="20"/>
          <w:lang w:val="hr-HR" w:eastAsia="en-US"/>
        </w:rPr>
      </w:pPr>
      <w:r w:rsidRPr="006C529F">
        <w:rPr>
          <w:rFonts w:eastAsia="Calibri"/>
          <w:sz w:val="20"/>
          <w:lang w:val="hr-HR" w:eastAsia="en-US"/>
        </w:rPr>
        <w:t xml:space="preserve">(2) Ako u osnovnoj školi zaposlenik radi iz opravdanih razloga </w:t>
      </w:r>
      <w:r w:rsidRPr="006C529F">
        <w:rPr>
          <w:rFonts w:eastAsia="Calibri"/>
          <w:color w:val="231F1F"/>
          <w:sz w:val="20"/>
          <w:lang w:val="hr-HR" w:eastAsia="en-US"/>
        </w:rPr>
        <w:t>na radnom mjestu bez zakonom propisane stručne spreme (nedostatak stručnoga kadra i sl.), tom će se zaposleniku koeficijent odrediti posebnom odlukom Vlade Kantona, na prijedlog Ministarstva.</w:t>
      </w:r>
    </w:p>
    <w:p w14:paraId="6E1EA4E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lastRenderedPageBreak/>
        <w:t>(3) Osnovna škola je obavezana za radno mjesto iz stava (2) ovoga člana raspisati konkurs, koji će biti otvoren do popune radnoga mjesta stručnim kadrom.</w:t>
      </w:r>
    </w:p>
    <w:p w14:paraId="28AA51FF" w14:textId="77777777" w:rsidR="006C529F" w:rsidRPr="006C529F" w:rsidRDefault="006C529F" w:rsidP="006C529F">
      <w:pPr>
        <w:jc w:val="both"/>
        <w:rPr>
          <w:rFonts w:eastAsia="Calibri"/>
          <w:color w:val="231F1F"/>
          <w:sz w:val="20"/>
          <w:lang w:val="hr-HR" w:eastAsia="en-US"/>
        </w:rPr>
      </w:pPr>
    </w:p>
    <w:p w14:paraId="29187024"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28.</w:t>
      </w:r>
      <w:r w:rsidRPr="006C529F">
        <w:rPr>
          <w:rFonts w:eastAsia="Calibri"/>
          <w:color w:val="231F1F"/>
          <w:sz w:val="20"/>
          <w:lang w:val="hr-HR" w:eastAsia="en-US"/>
        </w:rPr>
        <w:br/>
      </w:r>
      <w:r w:rsidRPr="006C529F">
        <w:rPr>
          <w:rFonts w:eastAsia="Calibri"/>
          <w:b/>
          <w:bCs/>
          <w:color w:val="231F1F"/>
          <w:sz w:val="20"/>
          <w:lang w:val="hr-HR" w:eastAsia="en-US"/>
        </w:rPr>
        <w:t>(Platni razredi i koeficijenti za obračun plata</w:t>
      </w:r>
      <w:r w:rsidRPr="006C529F">
        <w:rPr>
          <w:rFonts w:eastAsia="Calibri"/>
          <w:b/>
          <w:bCs/>
          <w:color w:val="231F1F"/>
          <w:sz w:val="20"/>
          <w:lang w:val="hr-HR" w:eastAsia="en-US"/>
        </w:rPr>
        <w:br/>
        <w:t>zaposlenika u osnovnoj školi)</w:t>
      </w:r>
    </w:p>
    <w:p w14:paraId="2992DA0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Utvrđuju se sljedeći platni razredi i koeficijenti za obračun plata zaposlenika u osnovnoj školi:</w:t>
      </w:r>
    </w:p>
    <w:tbl>
      <w:tblPr>
        <w:tblpPr w:leftFromText="180" w:rightFromText="180" w:vertAnchor="text" w:horzAnchor="margin" w:tblpY="18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9"/>
        <w:gridCol w:w="3399"/>
        <w:gridCol w:w="4111"/>
      </w:tblGrid>
      <w:tr w:rsidR="006C529F" w:rsidRPr="006C529F" w14:paraId="50FF489B"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vAlign w:val="center"/>
            <w:hideMark/>
          </w:tcPr>
          <w:p w14:paraId="01C28321" w14:textId="77777777" w:rsidR="006C529F" w:rsidRPr="006C529F" w:rsidRDefault="006C529F" w:rsidP="006C529F">
            <w:pPr>
              <w:jc w:val="center"/>
              <w:rPr>
                <w:rFonts w:eastAsia="Calibri"/>
                <w:b/>
                <w:bCs/>
                <w:color w:val="231F1F"/>
                <w:sz w:val="20"/>
                <w:lang w:val="hr-HR" w:eastAsia="en-US"/>
              </w:rPr>
            </w:pPr>
            <w:r w:rsidRPr="006C529F">
              <w:rPr>
                <w:rFonts w:eastAsia="Calibri"/>
                <w:b/>
                <w:bCs/>
                <w:color w:val="231F1F"/>
                <w:sz w:val="20"/>
                <w:lang w:val="hr-HR" w:eastAsia="en-US"/>
              </w:rPr>
              <w:t>Platni razred</w:t>
            </w:r>
          </w:p>
        </w:tc>
        <w:tc>
          <w:tcPr>
            <w:tcW w:w="3399" w:type="dxa"/>
            <w:tcBorders>
              <w:top w:val="single" w:sz="4" w:space="0" w:color="auto"/>
              <w:left w:val="single" w:sz="4" w:space="0" w:color="auto"/>
              <w:bottom w:val="single" w:sz="4" w:space="0" w:color="auto"/>
              <w:right w:val="single" w:sz="4" w:space="0" w:color="auto"/>
            </w:tcBorders>
            <w:vAlign w:val="center"/>
            <w:hideMark/>
          </w:tcPr>
          <w:p w14:paraId="1E2D3AE5" w14:textId="77777777" w:rsidR="006C529F" w:rsidRPr="006C529F" w:rsidRDefault="006C529F" w:rsidP="006C529F">
            <w:pPr>
              <w:jc w:val="center"/>
              <w:rPr>
                <w:rFonts w:eastAsia="Calibri"/>
                <w:b/>
                <w:bCs/>
                <w:color w:val="231F1F"/>
                <w:sz w:val="20"/>
                <w:lang w:val="hr-HR" w:eastAsia="en-US"/>
              </w:rPr>
            </w:pPr>
            <w:r w:rsidRPr="006C529F">
              <w:rPr>
                <w:rFonts w:eastAsia="Calibri"/>
                <w:b/>
                <w:bCs/>
                <w:color w:val="231F1F"/>
                <w:sz w:val="20"/>
                <w:lang w:val="hr-HR" w:eastAsia="en-US"/>
              </w:rPr>
              <w:t>Radno mjesto</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839159F" w14:textId="77777777" w:rsidR="006C529F" w:rsidRPr="006C529F" w:rsidRDefault="006C529F" w:rsidP="006C529F">
            <w:pPr>
              <w:jc w:val="center"/>
              <w:rPr>
                <w:rFonts w:eastAsia="Calibri"/>
                <w:b/>
                <w:bCs/>
                <w:color w:val="231F1F"/>
                <w:sz w:val="20"/>
                <w:lang w:val="hr-HR" w:eastAsia="en-US"/>
              </w:rPr>
            </w:pPr>
            <w:r w:rsidRPr="006C529F">
              <w:rPr>
                <w:rFonts w:eastAsia="Calibri"/>
                <w:b/>
                <w:bCs/>
                <w:color w:val="231F1F"/>
                <w:sz w:val="20"/>
                <w:lang w:val="hr-HR" w:eastAsia="en-US"/>
              </w:rPr>
              <w:t>Koeficijent</w:t>
            </w:r>
          </w:p>
        </w:tc>
      </w:tr>
      <w:tr w:rsidR="006C529F" w:rsidRPr="006C529F" w14:paraId="776302C6"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vAlign w:val="center"/>
            <w:hideMark/>
          </w:tcPr>
          <w:p w14:paraId="6C9145F6"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I</w:t>
            </w:r>
          </w:p>
        </w:tc>
        <w:tc>
          <w:tcPr>
            <w:tcW w:w="3399" w:type="dxa"/>
            <w:tcBorders>
              <w:top w:val="single" w:sz="4" w:space="0" w:color="auto"/>
              <w:left w:val="single" w:sz="4" w:space="0" w:color="auto"/>
              <w:bottom w:val="single" w:sz="4" w:space="0" w:color="auto"/>
              <w:right w:val="single" w:sz="4" w:space="0" w:color="auto"/>
            </w:tcBorders>
            <w:hideMark/>
          </w:tcPr>
          <w:p w14:paraId="1C35DE8A" w14:textId="77777777" w:rsidR="006C529F" w:rsidRPr="006C529F" w:rsidRDefault="006C529F" w:rsidP="006C529F">
            <w:pPr>
              <w:jc w:val="both"/>
              <w:rPr>
                <w:rFonts w:eastAsia="Calibri"/>
                <w:color w:val="231F1F"/>
                <w:sz w:val="20"/>
                <w:lang w:val="hr-HR" w:eastAsia="en-US"/>
              </w:rPr>
            </w:pPr>
            <w:r w:rsidRPr="006C529F">
              <w:rPr>
                <w:rFonts w:eastAsia="Calibri"/>
                <w:color w:val="231F1F"/>
                <w:sz w:val="20"/>
                <w:lang w:val="hr-HR" w:eastAsia="en-US"/>
              </w:rPr>
              <w:t xml:space="preserve">Nastavnik i stručni </w:t>
            </w:r>
            <w:proofErr w:type="spellStart"/>
            <w:r w:rsidRPr="006C529F">
              <w:rPr>
                <w:rFonts w:eastAsia="Calibri"/>
                <w:color w:val="231F1F"/>
                <w:sz w:val="20"/>
                <w:lang w:val="hr-HR" w:eastAsia="en-US"/>
              </w:rPr>
              <w:t>saradnik</w:t>
            </w:r>
            <w:proofErr w:type="spellEnd"/>
            <w:r w:rsidRPr="006C529F">
              <w:rPr>
                <w:rFonts w:eastAsia="Calibri"/>
                <w:color w:val="231F1F"/>
                <w:sz w:val="20"/>
                <w:lang w:val="hr-HR" w:eastAsia="en-US"/>
              </w:rPr>
              <w:t xml:space="preserve"> u zvanju viši stručni savjetnik</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9A70476"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4,50</w:t>
            </w:r>
          </w:p>
        </w:tc>
      </w:tr>
      <w:tr w:rsidR="006C529F" w:rsidRPr="006C529F" w14:paraId="5C1C003F"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vAlign w:val="center"/>
            <w:hideMark/>
          </w:tcPr>
          <w:p w14:paraId="2C6E52F4"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II</w:t>
            </w:r>
          </w:p>
        </w:tc>
        <w:tc>
          <w:tcPr>
            <w:tcW w:w="3399" w:type="dxa"/>
            <w:tcBorders>
              <w:top w:val="single" w:sz="4" w:space="0" w:color="auto"/>
              <w:left w:val="single" w:sz="4" w:space="0" w:color="auto"/>
              <w:bottom w:val="single" w:sz="4" w:space="0" w:color="auto"/>
              <w:right w:val="single" w:sz="4" w:space="0" w:color="auto"/>
            </w:tcBorders>
          </w:tcPr>
          <w:p w14:paraId="1F711935" w14:textId="77777777" w:rsidR="006C529F" w:rsidRPr="006C529F" w:rsidRDefault="006C529F" w:rsidP="006C529F">
            <w:pPr>
              <w:jc w:val="both"/>
              <w:rPr>
                <w:rFonts w:eastAsia="Calibri"/>
                <w:color w:val="231F1F"/>
                <w:sz w:val="20"/>
                <w:lang w:val="hr-HR" w:eastAsia="en-US"/>
              </w:rPr>
            </w:pPr>
            <w:r w:rsidRPr="006C529F">
              <w:rPr>
                <w:rFonts w:eastAsia="Calibri"/>
                <w:color w:val="231F1F"/>
                <w:sz w:val="20"/>
                <w:lang w:val="hr-HR" w:eastAsia="en-US"/>
              </w:rPr>
              <w:t xml:space="preserve">Nastavnik i stručni </w:t>
            </w:r>
            <w:proofErr w:type="spellStart"/>
            <w:r w:rsidRPr="006C529F">
              <w:rPr>
                <w:rFonts w:eastAsia="Calibri"/>
                <w:color w:val="231F1F"/>
                <w:sz w:val="20"/>
                <w:lang w:val="hr-HR" w:eastAsia="en-US"/>
              </w:rPr>
              <w:t>saradnik</w:t>
            </w:r>
            <w:proofErr w:type="spellEnd"/>
            <w:r w:rsidRPr="006C529F">
              <w:rPr>
                <w:rFonts w:eastAsia="Calibri"/>
                <w:color w:val="231F1F"/>
                <w:sz w:val="20"/>
                <w:lang w:val="hr-HR" w:eastAsia="en-US"/>
              </w:rPr>
              <w:t xml:space="preserve"> u zvanju savjetnik</w:t>
            </w:r>
          </w:p>
        </w:tc>
        <w:tc>
          <w:tcPr>
            <w:tcW w:w="4111" w:type="dxa"/>
            <w:tcBorders>
              <w:top w:val="single" w:sz="4" w:space="0" w:color="auto"/>
              <w:left w:val="single" w:sz="4" w:space="0" w:color="auto"/>
              <w:bottom w:val="single" w:sz="4" w:space="0" w:color="auto"/>
              <w:right w:val="single" w:sz="4" w:space="0" w:color="auto"/>
            </w:tcBorders>
            <w:vAlign w:val="center"/>
          </w:tcPr>
          <w:p w14:paraId="50E0D36E"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4,40</w:t>
            </w:r>
          </w:p>
        </w:tc>
      </w:tr>
      <w:tr w:rsidR="006C529F" w:rsidRPr="006C529F" w14:paraId="7EEAE008"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vAlign w:val="center"/>
            <w:hideMark/>
          </w:tcPr>
          <w:p w14:paraId="39425032"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III</w:t>
            </w:r>
          </w:p>
        </w:tc>
        <w:tc>
          <w:tcPr>
            <w:tcW w:w="3399" w:type="dxa"/>
            <w:tcBorders>
              <w:top w:val="single" w:sz="4" w:space="0" w:color="auto"/>
              <w:left w:val="single" w:sz="4" w:space="0" w:color="auto"/>
              <w:bottom w:val="single" w:sz="4" w:space="0" w:color="auto"/>
              <w:right w:val="single" w:sz="4" w:space="0" w:color="auto"/>
            </w:tcBorders>
          </w:tcPr>
          <w:p w14:paraId="400B69CD" w14:textId="77777777" w:rsidR="006C529F" w:rsidRPr="006C529F" w:rsidRDefault="006C529F" w:rsidP="006C529F">
            <w:pPr>
              <w:jc w:val="both"/>
              <w:rPr>
                <w:rFonts w:eastAsia="Calibri"/>
                <w:color w:val="231F1F"/>
                <w:sz w:val="20"/>
                <w:lang w:val="hr-HR" w:eastAsia="en-US"/>
              </w:rPr>
            </w:pPr>
            <w:r w:rsidRPr="006C529F">
              <w:rPr>
                <w:rFonts w:eastAsia="Calibri"/>
                <w:color w:val="231F1F"/>
                <w:sz w:val="20"/>
                <w:lang w:val="hr-HR" w:eastAsia="en-US"/>
              </w:rPr>
              <w:t xml:space="preserve">Nastavnik i stručni </w:t>
            </w:r>
            <w:proofErr w:type="spellStart"/>
            <w:r w:rsidRPr="006C529F">
              <w:rPr>
                <w:rFonts w:eastAsia="Calibri"/>
                <w:color w:val="231F1F"/>
                <w:sz w:val="20"/>
                <w:lang w:val="hr-HR" w:eastAsia="en-US"/>
              </w:rPr>
              <w:t>saradnik</w:t>
            </w:r>
            <w:proofErr w:type="spellEnd"/>
            <w:r w:rsidRPr="006C529F">
              <w:rPr>
                <w:rFonts w:eastAsia="Calibri"/>
                <w:color w:val="231F1F"/>
                <w:sz w:val="20"/>
                <w:lang w:val="hr-HR" w:eastAsia="en-US"/>
              </w:rPr>
              <w:t xml:space="preserve"> u zvanju mentor</w:t>
            </w:r>
          </w:p>
        </w:tc>
        <w:tc>
          <w:tcPr>
            <w:tcW w:w="4111" w:type="dxa"/>
            <w:tcBorders>
              <w:top w:val="single" w:sz="4" w:space="0" w:color="auto"/>
              <w:left w:val="single" w:sz="4" w:space="0" w:color="auto"/>
              <w:bottom w:val="single" w:sz="4" w:space="0" w:color="auto"/>
              <w:right w:val="single" w:sz="4" w:space="0" w:color="auto"/>
            </w:tcBorders>
            <w:vAlign w:val="center"/>
          </w:tcPr>
          <w:p w14:paraId="10E6BCEF"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4.30</w:t>
            </w:r>
          </w:p>
        </w:tc>
      </w:tr>
      <w:tr w:rsidR="006C529F" w:rsidRPr="006C529F" w14:paraId="0FE8040E"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vAlign w:val="center"/>
            <w:hideMark/>
          </w:tcPr>
          <w:p w14:paraId="13A1907D"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IV</w:t>
            </w:r>
          </w:p>
        </w:tc>
        <w:tc>
          <w:tcPr>
            <w:tcW w:w="3399" w:type="dxa"/>
            <w:tcBorders>
              <w:top w:val="single" w:sz="4" w:space="0" w:color="auto"/>
              <w:left w:val="single" w:sz="4" w:space="0" w:color="auto"/>
              <w:bottom w:val="single" w:sz="4" w:space="0" w:color="auto"/>
              <w:right w:val="single" w:sz="4" w:space="0" w:color="auto"/>
            </w:tcBorders>
          </w:tcPr>
          <w:p w14:paraId="3830CF5F" w14:textId="77777777" w:rsidR="006C529F" w:rsidRPr="006C529F" w:rsidRDefault="006C529F" w:rsidP="006C529F">
            <w:pPr>
              <w:jc w:val="both"/>
              <w:rPr>
                <w:rFonts w:eastAsia="Calibri"/>
                <w:color w:val="231F1F"/>
                <w:sz w:val="20"/>
                <w:lang w:val="hr-HR" w:eastAsia="en-US"/>
              </w:rPr>
            </w:pPr>
            <w:r w:rsidRPr="006C529F">
              <w:rPr>
                <w:rFonts w:eastAsia="Calibri"/>
                <w:color w:val="231F1F"/>
                <w:sz w:val="20"/>
                <w:lang w:val="hr-HR" w:eastAsia="en-US"/>
              </w:rPr>
              <w:t xml:space="preserve">Nastavnik i stručni </w:t>
            </w:r>
            <w:proofErr w:type="spellStart"/>
            <w:r w:rsidRPr="006C529F">
              <w:rPr>
                <w:rFonts w:eastAsia="Calibri"/>
                <w:color w:val="231F1F"/>
                <w:sz w:val="20"/>
                <w:lang w:val="hr-HR" w:eastAsia="en-US"/>
              </w:rPr>
              <w:t>saradnik</w:t>
            </w:r>
            <w:proofErr w:type="spellEnd"/>
            <w:r w:rsidRPr="006C529F">
              <w:rPr>
                <w:rFonts w:eastAsia="Calibri"/>
                <w:color w:val="231F1F"/>
                <w:sz w:val="20"/>
                <w:lang w:val="hr-HR" w:eastAsia="en-US"/>
              </w:rPr>
              <w:t xml:space="preserve"> u statusu savjetnik</w:t>
            </w:r>
          </w:p>
        </w:tc>
        <w:tc>
          <w:tcPr>
            <w:tcW w:w="4111" w:type="dxa"/>
            <w:tcBorders>
              <w:top w:val="single" w:sz="4" w:space="0" w:color="auto"/>
              <w:left w:val="single" w:sz="4" w:space="0" w:color="auto"/>
              <w:bottom w:val="single" w:sz="4" w:space="0" w:color="auto"/>
              <w:right w:val="single" w:sz="4" w:space="0" w:color="auto"/>
            </w:tcBorders>
            <w:vAlign w:val="center"/>
          </w:tcPr>
          <w:p w14:paraId="43903FAF"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4,20</w:t>
            </w:r>
          </w:p>
        </w:tc>
      </w:tr>
      <w:tr w:rsidR="006C529F" w:rsidRPr="006C529F" w14:paraId="19723E66"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F03AA4"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V</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14:paraId="65069033" w14:textId="77777777" w:rsidR="006C529F" w:rsidRPr="006C529F" w:rsidRDefault="006C529F" w:rsidP="006C529F">
            <w:pPr>
              <w:jc w:val="both"/>
              <w:rPr>
                <w:rFonts w:eastAsia="Calibri"/>
                <w:color w:val="231F1F"/>
                <w:sz w:val="20"/>
                <w:lang w:val="hr-HR" w:eastAsia="en-US"/>
              </w:rPr>
            </w:pPr>
            <w:r w:rsidRPr="006C529F">
              <w:rPr>
                <w:rFonts w:eastAsia="Calibri"/>
                <w:color w:val="231F1F"/>
                <w:sz w:val="20"/>
                <w:lang w:val="hr-HR" w:eastAsia="en-US"/>
              </w:rPr>
              <w:t xml:space="preserve">Nastavnik i stručni </w:t>
            </w:r>
            <w:proofErr w:type="spellStart"/>
            <w:r w:rsidRPr="006C529F">
              <w:rPr>
                <w:rFonts w:eastAsia="Calibri"/>
                <w:color w:val="231F1F"/>
                <w:sz w:val="20"/>
                <w:lang w:val="hr-HR" w:eastAsia="en-US"/>
              </w:rPr>
              <w:t>saradnik</w:t>
            </w:r>
            <w:proofErr w:type="spellEnd"/>
            <w:r w:rsidRPr="006C529F">
              <w:rPr>
                <w:rFonts w:eastAsia="Calibri"/>
                <w:color w:val="231F1F"/>
                <w:sz w:val="20"/>
                <w:lang w:val="hr-HR" w:eastAsia="en-US"/>
              </w:rPr>
              <w:t xml:space="preserve"> u statusu mentor</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7D6E093"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4,00</w:t>
            </w:r>
          </w:p>
        </w:tc>
      </w:tr>
      <w:tr w:rsidR="006C529F" w:rsidRPr="006C529F" w14:paraId="79BB8C4A"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07E1C"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VI</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14:paraId="2F82D4B6" w14:textId="77777777" w:rsidR="006C529F" w:rsidRPr="006C529F" w:rsidRDefault="006C529F" w:rsidP="006C529F">
            <w:pPr>
              <w:jc w:val="both"/>
              <w:rPr>
                <w:rFonts w:eastAsia="Calibri"/>
                <w:color w:val="231F1F"/>
                <w:sz w:val="20"/>
                <w:lang w:val="hr-HR" w:eastAsia="en-US"/>
              </w:rPr>
            </w:pPr>
            <w:r w:rsidRPr="006C529F">
              <w:rPr>
                <w:rFonts w:eastAsia="Calibri"/>
                <w:color w:val="231F1F"/>
                <w:sz w:val="20"/>
                <w:lang w:val="hr-HR" w:eastAsia="en-US"/>
              </w:rPr>
              <w:t xml:space="preserve">Nastavnik i stručni </w:t>
            </w:r>
            <w:proofErr w:type="spellStart"/>
            <w:r w:rsidRPr="006C529F">
              <w:rPr>
                <w:rFonts w:eastAsia="Calibri"/>
                <w:color w:val="231F1F"/>
                <w:sz w:val="20"/>
                <w:lang w:val="hr-HR" w:eastAsia="en-US"/>
              </w:rPr>
              <w:t>saradnik</w:t>
            </w:r>
            <w:proofErr w:type="spellEnd"/>
            <w:r w:rsidRPr="006C529F">
              <w:rPr>
                <w:rFonts w:eastAsia="Calibri"/>
                <w:color w:val="231F1F"/>
                <w:sz w:val="20"/>
                <w:lang w:val="hr-HR" w:eastAsia="en-US"/>
              </w:rPr>
              <w:t xml:space="preserve"> s položenim stručnim ispitom bez statusa i zvanja</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9270A1B"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3,80</w:t>
            </w:r>
          </w:p>
        </w:tc>
      </w:tr>
      <w:tr w:rsidR="006C529F" w:rsidRPr="006C529F" w14:paraId="68B60019"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B01F4F6"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VII</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14:paraId="051F416F" w14:textId="77777777" w:rsidR="006C529F" w:rsidRPr="006C529F" w:rsidRDefault="006C529F" w:rsidP="006C529F">
            <w:pPr>
              <w:jc w:val="both"/>
              <w:rPr>
                <w:rFonts w:eastAsia="Calibri"/>
                <w:color w:val="231F1F"/>
                <w:sz w:val="20"/>
                <w:lang w:val="hr-HR" w:eastAsia="en-US"/>
              </w:rPr>
            </w:pPr>
            <w:r w:rsidRPr="006C529F">
              <w:rPr>
                <w:rFonts w:eastAsia="Calibri"/>
                <w:color w:val="231F1F"/>
                <w:sz w:val="20"/>
                <w:lang w:val="hr-HR" w:eastAsia="en-US"/>
              </w:rPr>
              <w:t>Sekretar škole</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B1DFE6B"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3,80</w:t>
            </w:r>
          </w:p>
        </w:tc>
      </w:tr>
      <w:tr w:rsidR="006C529F" w:rsidRPr="006C529F" w14:paraId="60A4CB70"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92EA5E3"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VIII</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14:paraId="7D9EB108" w14:textId="77777777" w:rsidR="006C529F" w:rsidRPr="006C529F" w:rsidRDefault="006C529F" w:rsidP="006C529F">
            <w:pPr>
              <w:jc w:val="both"/>
              <w:rPr>
                <w:rFonts w:eastAsia="Calibri"/>
                <w:color w:val="231F1F"/>
                <w:sz w:val="20"/>
                <w:lang w:val="hr-HR" w:eastAsia="en-US"/>
              </w:rPr>
            </w:pPr>
            <w:r w:rsidRPr="006C529F">
              <w:rPr>
                <w:rFonts w:eastAsia="Calibri"/>
                <w:color w:val="231F1F"/>
                <w:sz w:val="20"/>
                <w:lang w:val="hr-HR" w:eastAsia="en-US"/>
              </w:rPr>
              <w:t>Administrativni referent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BFA6941"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2,70</w:t>
            </w:r>
          </w:p>
        </w:tc>
      </w:tr>
      <w:tr w:rsidR="006C529F" w:rsidRPr="006C529F" w14:paraId="24CD1734"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D1D65F3"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IX</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14:paraId="5BDCE215" w14:textId="77777777" w:rsidR="006C529F" w:rsidRPr="006C529F" w:rsidRDefault="006C529F" w:rsidP="006C529F">
            <w:pPr>
              <w:jc w:val="both"/>
              <w:rPr>
                <w:rFonts w:eastAsia="Calibri"/>
                <w:color w:val="231F1F"/>
                <w:sz w:val="20"/>
                <w:lang w:val="hr-HR" w:eastAsia="en-US"/>
              </w:rPr>
            </w:pPr>
            <w:r w:rsidRPr="006C529F">
              <w:rPr>
                <w:rFonts w:eastAsia="Calibri"/>
                <w:color w:val="231F1F"/>
                <w:sz w:val="20"/>
                <w:lang w:val="hr-HR" w:eastAsia="en-US"/>
              </w:rPr>
              <w:t>Domar, kućni majstor, ložač, kuhar, vozač</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3DA326B"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2,50</w:t>
            </w:r>
          </w:p>
        </w:tc>
      </w:tr>
      <w:tr w:rsidR="006C529F" w:rsidRPr="006C529F" w14:paraId="4D9190E3" w14:textId="77777777" w:rsidTr="00E8608F">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AFFE1AE"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X</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14:paraId="7581CE76" w14:textId="77777777" w:rsidR="006C529F" w:rsidRPr="006C529F" w:rsidRDefault="006C529F" w:rsidP="006C529F">
            <w:pPr>
              <w:jc w:val="both"/>
              <w:rPr>
                <w:rFonts w:eastAsia="Calibri"/>
                <w:color w:val="231F1F"/>
                <w:sz w:val="20"/>
                <w:lang w:val="hr-HR" w:eastAsia="en-US"/>
              </w:rPr>
            </w:pPr>
            <w:r w:rsidRPr="006C529F">
              <w:rPr>
                <w:rFonts w:eastAsia="Calibri"/>
                <w:color w:val="231F1F"/>
                <w:sz w:val="20"/>
                <w:lang w:val="hr-HR" w:eastAsia="en-US"/>
              </w:rPr>
              <w:t>Radnik na održavanju čistoće u školi</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FDA879F"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2,00</w:t>
            </w:r>
          </w:p>
        </w:tc>
      </w:tr>
    </w:tbl>
    <w:p w14:paraId="64704228" w14:textId="77777777" w:rsidR="006C529F" w:rsidRPr="006C529F" w:rsidRDefault="006C529F" w:rsidP="006C529F">
      <w:pPr>
        <w:jc w:val="both"/>
        <w:rPr>
          <w:rFonts w:eastAsia="Calibri"/>
          <w:color w:val="231F1F"/>
          <w:sz w:val="20"/>
          <w:lang w:val="hr-HR" w:eastAsia="en-US"/>
        </w:rPr>
      </w:pPr>
    </w:p>
    <w:p w14:paraId="41A6F5BD" w14:textId="77777777" w:rsidR="006C529F" w:rsidRPr="006C529F" w:rsidRDefault="006C529F" w:rsidP="006C529F">
      <w:pPr>
        <w:ind w:left="454"/>
        <w:jc w:val="both"/>
        <w:rPr>
          <w:rFonts w:eastAsia="Calibri"/>
          <w:color w:val="231F1F"/>
          <w:sz w:val="20"/>
          <w:lang w:val="hr-HR" w:eastAsia="en-US"/>
        </w:rPr>
      </w:pPr>
      <w:r w:rsidRPr="006C529F">
        <w:rPr>
          <w:rFonts w:eastAsia="Calibri"/>
          <w:color w:val="231F1F"/>
          <w:sz w:val="20"/>
          <w:lang w:val="hr-HR" w:eastAsia="en-US"/>
        </w:rPr>
        <w:t xml:space="preserve">(2) </w:t>
      </w:r>
    </w:p>
    <w:p w14:paraId="3D2E1B24" w14:textId="77777777" w:rsidR="006C529F" w:rsidRPr="006C529F" w:rsidRDefault="006C529F" w:rsidP="006C529F">
      <w:pPr>
        <w:ind w:left="454"/>
        <w:jc w:val="both"/>
        <w:rPr>
          <w:rFonts w:eastAsia="Calibri"/>
          <w:color w:val="231F1F"/>
          <w:sz w:val="20"/>
          <w:lang w:val="hr-HR" w:eastAsia="en-US"/>
        </w:rPr>
      </w:pPr>
    </w:p>
    <w:p w14:paraId="2CD418DC" w14:textId="77777777" w:rsidR="006C529F" w:rsidRPr="006C529F" w:rsidRDefault="006C529F" w:rsidP="006C529F">
      <w:pPr>
        <w:ind w:left="454"/>
        <w:jc w:val="both"/>
        <w:rPr>
          <w:rFonts w:eastAsia="Calibri"/>
          <w:color w:val="231F1F"/>
          <w:sz w:val="20"/>
          <w:lang w:val="hr-HR" w:eastAsia="en-US"/>
        </w:rPr>
      </w:pPr>
    </w:p>
    <w:p w14:paraId="5FCA6F29" w14:textId="77777777" w:rsidR="006C529F" w:rsidRPr="006C529F" w:rsidRDefault="006C529F" w:rsidP="006C529F">
      <w:pPr>
        <w:ind w:left="454"/>
        <w:jc w:val="both"/>
        <w:rPr>
          <w:rFonts w:eastAsia="Calibri"/>
          <w:color w:val="231F1F"/>
          <w:sz w:val="20"/>
          <w:lang w:val="hr-HR" w:eastAsia="en-US"/>
        </w:rPr>
      </w:pPr>
      <w:r w:rsidRPr="006C529F">
        <w:rPr>
          <w:rFonts w:eastAsia="Calibri"/>
          <w:color w:val="231F1F"/>
          <w:sz w:val="20"/>
          <w:lang w:val="hr-HR" w:eastAsia="en-US"/>
        </w:rPr>
        <w:t xml:space="preserve">  Zaposleniku kojega se postavi na radno mjesto pomoćnik direktora utvrđuje se koeficijent 4,4 i ima mogućnost napredovanja. </w:t>
      </w:r>
    </w:p>
    <w:p w14:paraId="74175D6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Osnovna plata iz stava (1) ovoga člana utvrđuje se prema članu 25. ovoga Kolektivnog ugovora.</w:t>
      </w:r>
    </w:p>
    <w:p w14:paraId="3F67D6C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(4) Ako se izmjenama Zakona o osnovnom školstvu u Kantonu utvrdi visoka stručna sprema za nastavnike i stručne </w:t>
      </w:r>
      <w:proofErr w:type="spellStart"/>
      <w:r w:rsidRPr="006C529F">
        <w:rPr>
          <w:rFonts w:eastAsia="Calibri"/>
          <w:color w:val="231F1F"/>
          <w:sz w:val="20"/>
          <w:lang w:val="hr-HR" w:eastAsia="en-US"/>
        </w:rPr>
        <w:t>saradnike</w:t>
      </w:r>
      <w:proofErr w:type="spellEnd"/>
      <w:r w:rsidRPr="006C529F">
        <w:rPr>
          <w:rFonts w:eastAsia="Calibri"/>
          <w:color w:val="231F1F"/>
          <w:sz w:val="20"/>
          <w:lang w:val="hr-HR" w:eastAsia="en-US"/>
        </w:rPr>
        <w:t xml:space="preserve"> kao </w:t>
      </w:r>
      <w:proofErr w:type="spellStart"/>
      <w:r w:rsidRPr="006C529F">
        <w:rPr>
          <w:rFonts w:eastAsia="Calibri"/>
          <w:sz w:val="20"/>
          <w:lang w:val="hr-HR" w:eastAsia="en-US"/>
        </w:rPr>
        <w:t>uslov</w:t>
      </w:r>
      <w:proofErr w:type="spellEnd"/>
      <w:r w:rsidRPr="006C529F">
        <w:rPr>
          <w:rFonts w:eastAsia="Calibri"/>
          <w:sz w:val="20"/>
          <w:lang w:val="hr-HR" w:eastAsia="en-US"/>
        </w:rPr>
        <w:t xml:space="preserve"> za </w:t>
      </w:r>
      <w:r w:rsidRPr="006C529F">
        <w:rPr>
          <w:rFonts w:eastAsia="Calibri"/>
          <w:color w:val="231F1F"/>
          <w:sz w:val="20"/>
          <w:lang w:val="hr-HR" w:eastAsia="en-US"/>
        </w:rPr>
        <w:t>zasnivanje radnoga odnosa, ugovorne strane pristupit će pregovorima o potrebi utvrđivanja novih platnih razreda i koeficijenata za obračun plata.</w:t>
      </w:r>
    </w:p>
    <w:p w14:paraId="0DA80C94" w14:textId="77777777" w:rsidR="006C529F" w:rsidRPr="006C529F" w:rsidRDefault="006C529F" w:rsidP="006C529F">
      <w:pPr>
        <w:jc w:val="both"/>
        <w:rPr>
          <w:rFonts w:eastAsia="Calibri"/>
          <w:color w:val="231F1F"/>
          <w:sz w:val="20"/>
          <w:lang w:val="hr-HR" w:eastAsia="en-US"/>
        </w:rPr>
      </w:pPr>
    </w:p>
    <w:p w14:paraId="02F753A6"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Plate pripravnika</w:t>
      </w:r>
    </w:p>
    <w:p w14:paraId="6550BE86" w14:textId="77777777" w:rsidR="006C529F" w:rsidRPr="006C529F" w:rsidRDefault="006C529F" w:rsidP="006C529F">
      <w:pPr>
        <w:jc w:val="both"/>
        <w:rPr>
          <w:rFonts w:eastAsia="Calibri"/>
          <w:color w:val="231F1F"/>
          <w:sz w:val="20"/>
          <w:lang w:val="hr-HR" w:eastAsia="en-US"/>
        </w:rPr>
      </w:pPr>
    </w:p>
    <w:p w14:paraId="65AA15DD"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29.</w:t>
      </w:r>
      <w:r w:rsidRPr="006C529F">
        <w:rPr>
          <w:rFonts w:eastAsia="Calibri"/>
          <w:color w:val="231F1F"/>
          <w:sz w:val="20"/>
          <w:lang w:val="hr-HR" w:eastAsia="en-US"/>
        </w:rPr>
        <w:br/>
      </w:r>
      <w:r w:rsidRPr="006C529F">
        <w:rPr>
          <w:rFonts w:eastAsia="Calibri"/>
          <w:b/>
          <w:bCs/>
          <w:color w:val="231F1F"/>
          <w:sz w:val="20"/>
          <w:lang w:val="hr-HR" w:eastAsia="en-US"/>
        </w:rPr>
        <w:t>(Iznos plate pripravnika</w:t>
      </w:r>
      <w:r w:rsidRPr="006C529F">
        <w:rPr>
          <w:rFonts w:eastAsia="Calibri"/>
          <w:color w:val="231F1F"/>
          <w:sz w:val="20"/>
          <w:lang w:val="hr-HR" w:eastAsia="en-US"/>
        </w:rPr>
        <w:t>)</w:t>
      </w:r>
    </w:p>
    <w:p w14:paraId="4915A17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Plata pripravniku u osnovnoj školi utvrđuje se u iznosu od 80 % početne osnovne plate utvrđene za radno mjesto na koje je zaposlenik postavljen.</w:t>
      </w:r>
    </w:p>
    <w:p w14:paraId="5DDF43F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Početna osnovna plata iz stava (1) ovoga člana predstavlja samo iznos plate bez dijela plate na osnovu penzijskog staža.</w:t>
      </w:r>
    </w:p>
    <w:p w14:paraId="593E50DC" w14:textId="77777777" w:rsidR="006C529F" w:rsidRPr="006C529F" w:rsidRDefault="006C529F" w:rsidP="006C529F">
      <w:pPr>
        <w:jc w:val="both"/>
        <w:rPr>
          <w:rFonts w:eastAsia="Calibri"/>
          <w:color w:val="231F1F"/>
          <w:sz w:val="20"/>
          <w:lang w:val="hr-HR" w:eastAsia="en-US"/>
        </w:rPr>
      </w:pPr>
    </w:p>
    <w:p w14:paraId="46B0FFBB"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Dodaci na platu</w:t>
      </w:r>
    </w:p>
    <w:p w14:paraId="0F4F93C9" w14:textId="77777777" w:rsidR="006C529F" w:rsidRPr="006C529F" w:rsidRDefault="006C529F" w:rsidP="006C529F">
      <w:pPr>
        <w:jc w:val="both"/>
        <w:rPr>
          <w:rFonts w:eastAsia="Calibri"/>
          <w:color w:val="231F1F"/>
          <w:sz w:val="20"/>
          <w:lang w:val="hr-HR" w:eastAsia="en-US"/>
        </w:rPr>
      </w:pPr>
    </w:p>
    <w:p w14:paraId="7AE53A3E" w14:textId="77777777" w:rsidR="006C529F" w:rsidRPr="006C529F" w:rsidRDefault="006C529F" w:rsidP="006C529F">
      <w:pPr>
        <w:jc w:val="center"/>
        <w:rPr>
          <w:rFonts w:eastAsia="Calibri"/>
          <w:b/>
          <w:bCs/>
          <w:color w:val="231F1F"/>
          <w:sz w:val="20"/>
          <w:lang w:val="hr-HR" w:eastAsia="en-US"/>
        </w:rPr>
      </w:pPr>
      <w:r w:rsidRPr="006C529F">
        <w:rPr>
          <w:rFonts w:eastAsia="Calibri"/>
          <w:color w:val="231F1F"/>
          <w:sz w:val="20"/>
          <w:lang w:val="hr-HR" w:eastAsia="en-US"/>
        </w:rPr>
        <w:t>Član 30.</w:t>
      </w:r>
      <w:r w:rsidRPr="006C529F">
        <w:rPr>
          <w:rFonts w:eastAsia="Calibri"/>
          <w:color w:val="231F1F"/>
          <w:sz w:val="20"/>
          <w:lang w:val="hr-HR" w:eastAsia="en-US"/>
        </w:rPr>
        <w:br/>
      </w:r>
      <w:r w:rsidRPr="006C529F">
        <w:rPr>
          <w:rFonts w:eastAsia="Calibri"/>
          <w:b/>
          <w:bCs/>
          <w:color w:val="231F1F"/>
          <w:sz w:val="20"/>
          <w:lang w:val="hr-HR" w:eastAsia="en-US"/>
        </w:rPr>
        <w:t>(Vrste dodataka na platu)</w:t>
      </w:r>
    </w:p>
    <w:p w14:paraId="46F84D8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Zaposlenik u osnovnoj školi ima pravo na dodatak na platu koji je utvrđen odredbama člana 31. ovoga Kolektivnog ugovora.</w:t>
      </w:r>
    </w:p>
    <w:p w14:paraId="3EC2977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Dodatak na platu iz stava (1) ovoga člana sastavni je dio osnovne plate.</w:t>
      </w:r>
    </w:p>
    <w:p w14:paraId="4A3AB51C" w14:textId="77777777" w:rsidR="006C529F" w:rsidRPr="006C529F" w:rsidRDefault="006C529F" w:rsidP="006C529F">
      <w:pPr>
        <w:jc w:val="both"/>
        <w:rPr>
          <w:rFonts w:eastAsia="Calibri"/>
          <w:color w:val="231F1F"/>
          <w:sz w:val="20"/>
          <w:lang w:val="hr-HR" w:eastAsia="en-US"/>
        </w:rPr>
      </w:pPr>
    </w:p>
    <w:p w14:paraId="4942C212" w14:textId="77777777" w:rsidR="006C529F" w:rsidRPr="006C529F" w:rsidRDefault="006C529F" w:rsidP="006C529F">
      <w:pPr>
        <w:jc w:val="center"/>
        <w:rPr>
          <w:rFonts w:eastAsia="Calibri"/>
          <w:b/>
          <w:bCs/>
          <w:color w:val="231F1F"/>
          <w:sz w:val="20"/>
          <w:lang w:val="hr-HR" w:eastAsia="en-US"/>
        </w:rPr>
      </w:pPr>
      <w:r w:rsidRPr="006C529F">
        <w:rPr>
          <w:rFonts w:eastAsia="Calibri"/>
          <w:color w:val="231F1F"/>
          <w:sz w:val="20"/>
          <w:lang w:val="hr-HR" w:eastAsia="en-US"/>
        </w:rPr>
        <w:t>Član 31.</w:t>
      </w:r>
      <w:r w:rsidRPr="006C529F">
        <w:rPr>
          <w:rFonts w:eastAsia="Calibri"/>
          <w:sz w:val="20"/>
          <w:lang w:val="hr-HR" w:eastAsia="en-US"/>
        </w:rPr>
        <w:br/>
      </w:r>
      <w:r w:rsidRPr="006C529F">
        <w:rPr>
          <w:rFonts w:eastAsia="Calibri"/>
          <w:b/>
          <w:bCs/>
          <w:sz w:val="20"/>
          <w:lang w:val="hr-HR" w:eastAsia="en-US"/>
        </w:rPr>
        <w:t xml:space="preserve">(Dodatak na platu na osnovu posebnih </w:t>
      </w:r>
      <w:proofErr w:type="spellStart"/>
      <w:r w:rsidRPr="006C529F">
        <w:rPr>
          <w:rFonts w:eastAsia="Calibri"/>
          <w:b/>
          <w:bCs/>
          <w:sz w:val="20"/>
          <w:lang w:val="hr-HR" w:eastAsia="en-US"/>
        </w:rPr>
        <w:t>uslova</w:t>
      </w:r>
      <w:proofErr w:type="spellEnd"/>
      <w:r w:rsidRPr="006C529F">
        <w:rPr>
          <w:rFonts w:eastAsia="Calibri"/>
          <w:b/>
          <w:bCs/>
          <w:sz w:val="20"/>
          <w:lang w:val="hr-HR" w:eastAsia="en-US"/>
        </w:rPr>
        <w:t xml:space="preserve"> rada</w:t>
      </w:r>
      <w:r w:rsidRPr="006C529F">
        <w:rPr>
          <w:rFonts w:eastAsia="Calibri"/>
          <w:b/>
          <w:bCs/>
          <w:color w:val="231F1F"/>
          <w:sz w:val="20"/>
          <w:lang w:val="hr-HR" w:eastAsia="en-US"/>
        </w:rPr>
        <w:t>)</w:t>
      </w:r>
    </w:p>
    <w:p w14:paraId="211C10A5" w14:textId="77777777" w:rsidR="006C529F" w:rsidRPr="006C529F" w:rsidRDefault="006C529F" w:rsidP="006C529F">
      <w:pPr>
        <w:ind w:firstLine="454"/>
        <w:jc w:val="both"/>
        <w:rPr>
          <w:rFonts w:eastAsia="Calibri"/>
          <w:sz w:val="20"/>
          <w:lang w:val="hr-HR" w:eastAsia="en-US"/>
        </w:rPr>
      </w:pPr>
      <w:r w:rsidRPr="006C529F">
        <w:rPr>
          <w:rFonts w:eastAsia="Calibri"/>
          <w:color w:val="231F1F"/>
          <w:sz w:val="20"/>
          <w:lang w:val="hr-HR" w:eastAsia="en-US"/>
        </w:rPr>
        <w:t xml:space="preserve">(1) Dodatak na platu na </w:t>
      </w:r>
      <w:r w:rsidRPr="006C529F">
        <w:rPr>
          <w:rFonts w:eastAsia="Calibri"/>
          <w:sz w:val="20"/>
          <w:lang w:val="hr-HR" w:eastAsia="en-US"/>
        </w:rPr>
        <w:t xml:space="preserve">osnovu posebnih </w:t>
      </w:r>
      <w:proofErr w:type="spellStart"/>
      <w:r w:rsidRPr="006C529F">
        <w:rPr>
          <w:rFonts w:eastAsia="Calibri"/>
          <w:sz w:val="20"/>
          <w:lang w:val="hr-HR" w:eastAsia="en-US"/>
        </w:rPr>
        <w:t>uslova</w:t>
      </w:r>
      <w:proofErr w:type="spellEnd"/>
      <w:r w:rsidRPr="006C529F">
        <w:rPr>
          <w:rFonts w:eastAsia="Calibri"/>
          <w:sz w:val="20"/>
          <w:lang w:val="hr-HR" w:eastAsia="en-US"/>
        </w:rPr>
        <w:t xml:space="preserve"> rada zaposleniku koji radi na poslovima neposrednog odgojno-obrazovnoga rada u otežanim </w:t>
      </w:r>
      <w:proofErr w:type="spellStart"/>
      <w:r w:rsidRPr="006C529F">
        <w:rPr>
          <w:rFonts w:eastAsia="Calibri"/>
          <w:sz w:val="20"/>
          <w:lang w:val="hr-HR" w:eastAsia="en-US"/>
        </w:rPr>
        <w:t>uslovima</w:t>
      </w:r>
      <w:proofErr w:type="spellEnd"/>
      <w:r w:rsidRPr="006C529F">
        <w:rPr>
          <w:rFonts w:eastAsia="Calibri"/>
          <w:sz w:val="20"/>
          <w:lang w:val="hr-HR" w:eastAsia="en-US"/>
        </w:rPr>
        <w:t xml:space="preserve"> rada, utvrđenim pravilnikom o radu, iznosi do 20 %, i to:</w:t>
      </w:r>
    </w:p>
    <w:p w14:paraId="4CB75731" w14:textId="77777777" w:rsidR="006C529F" w:rsidRPr="006C529F" w:rsidRDefault="006C529F" w:rsidP="006C529F">
      <w:pPr>
        <w:ind w:firstLine="454"/>
        <w:jc w:val="both"/>
        <w:rPr>
          <w:rFonts w:eastAsia="Calibri"/>
          <w:color w:val="231F1F"/>
          <w:sz w:val="20"/>
          <w:lang w:val="hr-HR" w:eastAsia="en-US"/>
        </w:rPr>
      </w:pPr>
      <w:r w:rsidRPr="006C529F">
        <w:rPr>
          <w:rFonts w:eastAsia="Calibri"/>
          <w:sz w:val="20"/>
          <w:lang w:val="hr-HR" w:eastAsia="en-US"/>
        </w:rPr>
        <w:t xml:space="preserve">a) za rad u </w:t>
      </w:r>
      <w:proofErr w:type="spellStart"/>
      <w:r w:rsidRPr="006C529F">
        <w:rPr>
          <w:rFonts w:eastAsia="Calibri"/>
          <w:sz w:val="20"/>
          <w:lang w:val="hr-HR" w:eastAsia="en-US"/>
        </w:rPr>
        <w:t>kombinovanim</w:t>
      </w:r>
      <w:proofErr w:type="spellEnd"/>
      <w:r w:rsidRPr="006C529F">
        <w:rPr>
          <w:rFonts w:eastAsia="Calibri"/>
          <w:sz w:val="20"/>
          <w:lang w:val="hr-HR" w:eastAsia="en-US"/>
        </w:rPr>
        <w:t xml:space="preserve"> odjeljenjima s dva </w:t>
      </w:r>
      <w:r w:rsidRPr="006C529F">
        <w:rPr>
          <w:rFonts w:eastAsia="Calibri"/>
          <w:color w:val="231F1F"/>
          <w:sz w:val="20"/>
          <w:lang w:val="hr-HR" w:eastAsia="en-US"/>
        </w:rPr>
        <w:t>razreda - 10 %;</w:t>
      </w:r>
    </w:p>
    <w:p w14:paraId="3098D70E"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b) za rad u </w:t>
      </w:r>
      <w:proofErr w:type="spellStart"/>
      <w:r w:rsidRPr="006C529F">
        <w:rPr>
          <w:rFonts w:eastAsia="Calibri"/>
          <w:color w:val="231F1F"/>
          <w:sz w:val="20"/>
          <w:lang w:val="hr-HR" w:eastAsia="en-US"/>
        </w:rPr>
        <w:t>kombinovanim</w:t>
      </w:r>
      <w:proofErr w:type="spellEnd"/>
      <w:r w:rsidRPr="006C529F">
        <w:rPr>
          <w:rFonts w:eastAsia="Calibri"/>
          <w:color w:val="231F1F"/>
          <w:sz w:val="20"/>
          <w:lang w:val="hr-HR" w:eastAsia="en-US"/>
        </w:rPr>
        <w:t xml:space="preserve"> odjeljenjima s tri razreda - 15 %;</w:t>
      </w:r>
    </w:p>
    <w:p w14:paraId="727F0F4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c) za rad u </w:t>
      </w:r>
      <w:proofErr w:type="spellStart"/>
      <w:r w:rsidRPr="006C529F">
        <w:rPr>
          <w:rFonts w:eastAsia="Calibri"/>
          <w:color w:val="231F1F"/>
          <w:sz w:val="20"/>
          <w:lang w:val="hr-HR" w:eastAsia="en-US"/>
        </w:rPr>
        <w:t>kombinovanim</w:t>
      </w:r>
      <w:proofErr w:type="spellEnd"/>
      <w:r w:rsidRPr="006C529F">
        <w:rPr>
          <w:rFonts w:eastAsia="Calibri"/>
          <w:color w:val="231F1F"/>
          <w:sz w:val="20"/>
          <w:lang w:val="hr-HR" w:eastAsia="en-US"/>
        </w:rPr>
        <w:t xml:space="preserve"> odjeljenjima s četiri i više razreda - 20 %;</w:t>
      </w:r>
    </w:p>
    <w:p w14:paraId="0F79CC7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d) za rad u specijalnim odjeljenjima pri redovnoj osnovnoj školi - 10 %;</w:t>
      </w:r>
    </w:p>
    <w:p w14:paraId="4EA4E6F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e) za izvođenje nastave u dvjema školama i u više škola, s punom normom – uvećanje od - 1 % na osnovnu platu;</w:t>
      </w:r>
    </w:p>
    <w:p w14:paraId="273E4CE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lastRenderedPageBreak/>
        <w:t>f) za rad u istoj školi na različitim lokacijama tokom radnoga dana - 1 %</w:t>
      </w:r>
    </w:p>
    <w:p w14:paraId="1C182CD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g) za </w:t>
      </w:r>
      <w:r w:rsidRPr="006C529F">
        <w:rPr>
          <w:rFonts w:eastAsia="Calibri"/>
          <w:sz w:val="20"/>
          <w:lang w:val="hr-HR" w:eastAsia="en-US"/>
        </w:rPr>
        <w:t xml:space="preserve">druge </w:t>
      </w:r>
      <w:proofErr w:type="spellStart"/>
      <w:r w:rsidRPr="006C529F">
        <w:rPr>
          <w:rFonts w:eastAsia="Calibri"/>
          <w:sz w:val="20"/>
          <w:lang w:val="hr-HR" w:eastAsia="en-US"/>
        </w:rPr>
        <w:t>uslove</w:t>
      </w:r>
      <w:proofErr w:type="spellEnd"/>
      <w:r w:rsidRPr="006C529F">
        <w:rPr>
          <w:rFonts w:eastAsia="Calibri"/>
          <w:sz w:val="20"/>
          <w:lang w:val="hr-HR" w:eastAsia="en-US"/>
        </w:rPr>
        <w:t xml:space="preserve"> koji se, uz </w:t>
      </w:r>
      <w:proofErr w:type="spellStart"/>
      <w:r w:rsidRPr="006C529F">
        <w:rPr>
          <w:rFonts w:eastAsia="Calibri"/>
          <w:sz w:val="20"/>
          <w:lang w:val="hr-HR" w:eastAsia="en-US"/>
        </w:rPr>
        <w:t>saglasnost</w:t>
      </w:r>
      <w:proofErr w:type="spellEnd"/>
      <w:r w:rsidRPr="006C529F">
        <w:rPr>
          <w:rFonts w:eastAsia="Calibri"/>
          <w:sz w:val="20"/>
          <w:lang w:val="hr-HR" w:eastAsia="en-US"/>
        </w:rPr>
        <w:t xml:space="preserve"> </w:t>
      </w:r>
      <w:r w:rsidRPr="006C529F">
        <w:rPr>
          <w:rFonts w:eastAsia="Calibri"/>
          <w:color w:val="231F1F"/>
          <w:sz w:val="20"/>
          <w:lang w:val="hr-HR" w:eastAsia="en-US"/>
        </w:rPr>
        <w:t xml:space="preserve">i propis Ministarstva, jednako za sve škole, </w:t>
      </w:r>
      <w:proofErr w:type="spellStart"/>
      <w:r w:rsidRPr="006C529F">
        <w:rPr>
          <w:rFonts w:eastAsia="Calibri"/>
          <w:color w:val="231F1F"/>
          <w:sz w:val="20"/>
          <w:lang w:val="hr-HR" w:eastAsia="en-US"/>
        </w:rPr>
        <w:t>kategorizuju</w:t>
      </w:r>
      <w:proofErr w:type="spellEnd"/>
      <w:r w:rsidRPr="006C529F">
        <w:rPr>
          <w:rFonts w:eastAsia="Calibri"/>
          <w:color w:val="231F1F"/>
          <w:sz w:val="20"/>
          <w:lang w:val="hr-HR" w:eastAsia="en-US"/>
        </w:rPr>
        <w:t xml:space="preserve"> kao otežani - do 5 %;</w:t>
      </w:r>
    </w:p>
    <w:p w14:paraId="667C99B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h) za predavanje dvaju ili više predmeta u predmetnoj nastavi koje predaje nastavnik koji ima punu nastavnu normu, posebni dodatak iznosi - 1 %;</w:t>
      </w:r>
    </w:p>
    <w:p w14:paraId="5522772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i) za rad ložača u kotlovnici na kruto gorivo u vremenu od 15. oktobra do 15. aprila iduće godine, uvećanje od - 3 % na osnovnu platu.</w:t>
      </w:r>
    </w:p>
    <w:p w14:paraId="26429D7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Prava iz stava (1) ovoga člana, osim tačke i), odnose se isključivo na školsku godinu.</w:t>
      </w:r>
    </w:p>
    <w:p w14:paraId="649FA6D6" w14:textId="77777777" w:rsidR="006C529F" w:rsidRPr="006C529F" w:rsidRDefault="006C529F" w:rsidP="006C529F">
      <w:pPr>
        <w:jc w:val="both"/>
        <w:rPr>
          <w:rFonts w:eastAsia="Calibri"/>
          <w:color w:val="231F1F"/>
          <w:sz w:val="20"/>
          <w:lang w:val="hr-HR" w:eastAsia="en-US"/>
        </w:rPr>
      </w:pPr>
    </w:p>
    <w:p w14:paraId="5BD039F4"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VII. NAKNADE KOJE PRIPADAJU ZAPOSLENICIMA U OSNOVNIM ŠKOLAMA</w:t>
      </w:r>
    </w:p>
    <w:p w14:paraId="5E4C3A27" w14:textId="77777777" w:rsidR="006C529F" w:rsidRPr="006C529F" w:rsidRDefault="006C529F" w:rsidP="006C529F">
      <w:pPr>
        <w:jc w:val="both"/>
        <w:rPr>
          <w:rFonts w:eastAsia="Calibri"/>
          <w:color w:val="231F1F"/>
          <w:sz w:val="20"/>
          <w:lang w:val="hr-HR" w:eastAsia="en-US"/>
        </w:rPr>
      </w:pPr>
    </w:p>
    <w:p w14:paraId="2D5FD551"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32.</w:t>
      </w:r>
      <w:r w:rsidRPr="006C529F">
        <w:rPr>
          <w:rFonts w:eastAsia="Calibri"/>
          <w:color w:val="231F1F"/>
          <w:sz w:val="20"/>
          <w:lang w:val="hr-HR" w:eastAsia="en-US"/>
        </w:rPr>
        <w:br/>
      </w:r>
      <w:r w:rsidRPr="006C529F">
        <w:rPr>
          <w:rFonts w:eastAsia="Calibri"/>
          <w:b/>
          <w:bCs/>
          <w:color w:val="231F1F"/>
          <w:sz w:val="20"/>
          <w:lang w:val="hr-HR" w:eastAsia="en-US"/>
        </w:rPr>
        <w:t>(Naknada za prijevoz na posao i s posla)</w:t>
      </w:r>
    </w:p>
    <w:p w14:paraId="50875486"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(1) Zaposleniku zaposlenom u osnovnoj školi kojemu nije </w:t>
      </w:r>
      <w:proofErr w:type="spellStart"/>
      <w:r w:rsidRPr="006C529F">
        <w:rPr>
          <w:rFonts w:eastAsia="Calibri"/>
          <w:color w:val="231F1F"/>
          <w:sz w:val="20"/>
          <w:lang w:val="hr-HR" w:eastAsia="en-US"/>
        </w:rPr>
        <w:t>organizovan</w:t>
      </w:r>
      <w:proofErr w:type="spellEnd"/>
      <w:r w:rsidRPr="006C529F">
        <w:rPr>
          <w:rFonts w:eastAsia="Calibri"/>
          <w:color w:val="231F1F"/>
          <w:sz w:val="20"/>
          <w:lang w:val="hr-HR" w:eastAsia="en-US"/>
        </w:rPr>
        <w:t xml:space="preserve"> prijevoz na posao i s posla a čije je mjesto stanovanja od mjesta rada udaljeno minimalno 2 km, pripada naknada za troškove prijevoza, čija će visina i način utvrđivanja biti uređeni posebnim propisom Vlade Kantona, jedinstveno kao i za ostale korisnike Budžeta i u skladu sa zakonom.</w:t>
      </w:r>
    </w:p>
    <w:p w14:paraId="72C2792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Naknada iz stava (1) ovoga člana isplaćivat će se u skladu sa Uredbom Vlade Kantona kojom se uređuje ovaj vid naknade i koja se primjenjuje za sve zaposlenike čija se plata isplaćuje iz Budžeta.</w:t>
      </w:r>
    </w:p>
    <w:p w14:paraId="29AFFE7B" w14:textId="77777777" w:rsidR="006C529F" w:rsidRPr="006C529F" w:rsidRDefault="006C529F" w:rsidP="006C529F">
      <w:pPr>
        <w:jc w:val="both"/>
        <w:rPr>
          <w:rFonts w:eastAsia="Calibri"/>
          <w:color w:val="231F1F"/>
          <w:sz w:val="20"/>
          <w:lang w:val="hr-HR" w:eastAsia="en-US"/>
        </w:rPr>
      </w:pPr>
    </w:p>
    <w:p w14:paraId="5FC278A4"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33.</w:t>
      </w:r>
      <w:r w:rsidRPr="006C529F">
        <w:rPr>
          <w:rFonts w:eastAsia="Calibri"/>
          <w:color w:val="231F1F"/>
          <w:sz w:val="20"/>
          <w:lang w:val="hr-HR" w:eastAsia="en-US"/>
        </w:rPr>
        <w:br/>
      </w:r>
      <w:r w:rsidRPr="006C529F">
        <w:rPr>
          <w:rFonts w:eastAsia="Calibri"/>
          <w:b/>
          <w:bCs/>
          <w:color w:val="231F1F"/>
          <w:sz w:val="20"/>
          <w:lang w:val="hr-HR" w:eastAsia="en-US"/>
        </w:rPr>
        <w:t>(Naknada za odvojeni život od porodice</w:t>
      </w:r>
      <w:r w:rsidRPr="006C529F">
        <w:rPr>
          <w:rFonts w:eastAsia="Calibri"/>
          <w:b/>
          <w:bCs/>
          <w:color w:val="231F1F"/>
          <w:sz w:val="20"/>
          <w:lang w:val="hr-HR" w:eastAsia="en-US"/>
        </w:rPr>
        <w:br/>
        <w:t>i smještaj u mjestu rada)</w:t>
      </w:r>
    </w:p>
    <w:p w14:paraId="429B221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Ako zaposlenik radi u mjestu izvan mjesta prebivališta svoje porodice, pripada mu naknada za odvojeni život ako je mjesto prebivališta udaljeno od mjesta rada više od 70 km; visina naknade utvrđena je u iznosu od 200,00 KM; te naknada troškova prijevoza za vrijeme sedmičnog odmora / vikend-karta, kao i za vrijeme državnih praznika i u neradne dane u koje se, prema zakonu, ne radi.</w:t>
      </w:r>
    </w:p>
    <w:p w14:paraId="54789A0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Pravo iz stava (1) ovoga člana ostvaruje se na osnovu pisanoga zahtjeva zaposlenika, uz koji se prilaže dokaz o prebivalištu i ugovor o korištenju smještaja, u skladu sa članom 3. Uredbe o naknadama koje nemaju karakter plate i dodatku na platu („Službene novine Srednjobosanskog kantona“, broj: 3/12, 5/12, 10/14, 2/18 i 2/19).</w:t>
      </w:r>
    </w:p>
    <w:p w14:paraId="31B9390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Zaposlenik može koristiti pravo iz člana 32. ovoga Kolektivnog ugovora i iz stava (1) ovoga člana. Prava iz člana 32. ovoga Kolektivnog ugovora i stava (1) ovoga člana međusobno se isključuju.</w:t>
      </w:r>
    </w:p>
    <w:p w14:paraId="29CCEC5A" w14:textId="77777777" w:rsidR="006C529F" w:rsidRPr="006C529F" w:rsidRDefault="006C529F" w:rsidP="006C529F">
      <w:pPr>
        <w:jc w:val="both"/>
        <w:rPr>
          <w:rFonts w:eastAsia="Calibri"/>
          <w:color w:val="231F1F"/>
          <w:sz w:val="20"/>
          <w:lang w:val="hr-HR" w:eastAsia="en-US"/>
        </w:rPr>
      </w:pPr>
    </w:p>
    <w:p w14:paraId="3593FE61"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34.</w:t>
      </w:r>
      <w:r w:rsidRPr="006C529F">
        <w:rPr>
          <w:rFonts w:eastAsia="Calibri"/>
          <w:color w:val="231F1F"/>
          <w:sz w:val="20"/>
          <w:lang w:val="hr-HR" w:eastAsia="en-US"/>
        </w:rPr>
        <w:br/>
      </w:r>
      <w:r w:rsidRPr="006C529F">
        <w:rPr>
          <w:rFonts w:eastAsia="Calibri"/>
          <w:b/>
          <w:bCs/>
          <w:color w:val="231F1F"/>
          <w:sz w:val="20"/>
          <w:lang w:val="hr-HR" w:eastAsia="en-US"/>
        </w:rPr>
        <w:t>(Naknada u slučaju ozljede na radu,</w:t>
      </w:r>
      <w:r w:rsidRPr="006C529F">
        <w:rPr>
          <w:rFonts w:eastAsia="Calibri"/>
          <w:b/>
          <w:bCs/>
          <w:color w:val="231F1F"/>
          <w:sz w:val="20"/>
          <w:lang w:val="hr-HR" w:eastAsia="en-US"/>
        </w:rPr>
        <w:br/>
        <w:t>teške bolesti, invalidnosti i smrti)</w:t>
      </w:r>
    </w:p>
    <w:p w14:paraId="0992A63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U slučaju teške invalidnosti zaposlenika u osnovnoj školi ili člana njegove uže porodice, isplaćuje se jednokratna novčana pomoć, u iznosu dviju prosječnih neto plata isplaćenih u Federaciji, prema posljednjem objavljenom statističkom podatku, a teškom invalidnošću smatra se invalidnost od najmanje 60 %, što se dokazuje posebnim rješenjem.</w:t>
      </w:r>
    </w:p>
    <w:p w14:paraId="59FFFAD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U slučaju ozljede na radu ili teške bolesti zaposlenika u osnovnoj školi ili člana njegove uže porodice, isplaćuje se jednokratna novčana pomoć, u iznosu jedne prosječne neto plate isplaćene u Federaciji, prema posljednjem objavljenom statističkom podatku, u skladu sa Naredbom o Listi teških bolesti i teških tjelesnih ozljeda na osnovu kojih se ostvaruje naknada u slučaju teške invalidnosti ili teške bolesti („Službene novine Srednjobosanskog kantona“, broj 8/06).</w:t>
      </w:r>
    </w:p>
    <w:p w14:paraId="4C4759B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U slučaju smrti zaposlenika zaposlenog u osnovnoj školi, njegovoj porodici isplaćuje se naknada za troškove sahrane, u iznosu triju prosječnih neto plata isplaćenih u Federaciji, prema posljednjem objavljenom statističkom podatku.</w:t>
      </w:r>
    </w:p>
    <w:p w14:paraId="684A414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U slučaju smrti člana uže porodice zaposlenika u osnovnoj školi, isplaćuje se naknada u visini dviju prosječnih neto plata isplaćenih u Federaciji, prema posljednjem objavljenom statističkom podatku.</w:t>
      </w:r>
    </w:p>
    <w:p w14:paraId="03B76C0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Članom uže porodice, u smislu stavova (1), (2) i (4) ovoga člana, smatraju se:</w:t>
      </w:r>
    </w:p>
    <w:p w14:paraId="2EB73E1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a) bračni i izvanbračni drug ako žive u zajedničkom domaćinstvu;</w:t>
      </w:r>
    </w:p>
    <w:p w14:paraId="46D5455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b) dijete (bračno, vanbračno, usvojeno, pastorče i dijete bez roditelja uzeto na uzdržavanje) do 18 godina odnosno 26 godina života ako je na redovnom školovanju i nije u radnom odnosu, a dijete nesposobno za rad, bez obzira na životnu dob;</w:t>
      </w:r>
    </w:p>
    <w:p w14:paraId="7ED18CF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c) roditelji (otac, majka, očuh, maćeha i usvojitelji);</w:t>
      </w:r>
    </w:p>
    <w:p w14:paraId="4819DDA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d) braća i sestre bez roditelja, do 18 godina odnosno 26 godina života ako su na redovnom školovanju i nemaju drugih prihoda, nego ih korisnik naknade stvarno uzdržava, ili je obaveza njihova uzdržavanja zakonom utvrđena, a ako su nesposobni za rad, bez obzira na životnu dob, pod </w:t>
      </w:r>
      <w:proofErr w:type="spellStart"/>
      <w:r w:rsidRPr="006C529F">
        <w:rPr>
          <w:rFonts w:eastAsia="Calibri"/>
          <w:color w:val="231F1F"/>
          <w:sz w:val="20"/>
          <w:lang w:val="hr-HR" w:eastAsia="en-US"/>
        </w:rPr>
        <w:t>uslovom</w:t>
      </w:r>
      <w:proofErr w:type="spellEnd"/>
      <w:r w:rsidRPr="006C529F">
        <w:rPr>
          <w:rFonts w:eastAsia="Calibri"/>
          <w:color w:val="231F1F"/>
          <w:sz w:val="20"/>
          <w:lang w:val="hr-HR" w:eastAsia="en-US"/>
        </w:rPr>
        <w:t xml:space="preserve"> da s njima živi u zajedničkom </w:t>
      </w:r>
      <w:r w:rsidRPr="006C529F">
        <w:rPr>
          <w:rFonts w:eastAsia="Calibri"/>
          <w:color w:val="231F1F"/>
          <w:sz w:val="20"/>
          <w:lang w:val="hr-HR" w:eastAsia="en-US"/>
        </w:rPr>
        <w:lastRenderedPageBreak/>
        <w:t>domaćinstvu, te unučad ako nemaju roditelja i žive u zajedničkom domaćinstvu sa zaposlenikom zaposlenim u osnovnoj školi.</w:t>
      </w:r>
    </w:p>
    <w:p w14:paraId="235A697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Ako u osnovnoj školi rade dva člana ili više članova porodice, naknada iz stava (3) ovoga člana isplaćuje se samo jednom zaposlenom članu porodice ili procentualno svim članovima porodice zaposlenim u školi.</w:t>
      </w:r>
    </w:p>
    <w:p w14:paraId="5E8C49A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(7) Zaposlenik u osnovnoj školi ima pravo na osiguranje od posljedica nesretnoga slučaja, s uključenim rizikom prirodne smrti, za vrijeme trajanja radnoga odnosa u osnovnoj školi.</w:t>
      </w:r>
    </w:p>
    <w:p w14:paraId="46F3571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(8) Iznos osiguranja iz stava (7) ovoga člana određuje se prema polici osiguranja od posljedica nesretnoga slučaja odnosno polici osiguranja od prirodne smrti.</w:t>
      </w:r>
    </w:p>
    <w:p w14:paraId="00605CF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(9) Ugovor o osiguranju s odgovarajućom kućom sklapa Služba za zajedničke poslove organa Srednjobosanskog kantona na osnovu informacija koje dostavi direktor osnovne škole za sve zaposlenike u toj osnovnoj školi, u skladu sa Kolektivnim ugovorom.</w:t>
      </w:r>
    </w:p>
    <w:p w14:paraId="0BDAC972" w14:textId="77777777" w:rsidR="006C529F" w:rsidRPr="006C529F" w:rsidRDefault="006C529F" w:rsidP="006C529F">
      <w:pPr>
        <w:jc w:val="both"/>
        <w:rPr>
          <w:rFonts w:eastAsia="Calibri"/>
          <w:color w:val="231F1F"/>
          <w:sz w:val="20"/>
          <w:lang w:val="hr-HR" w:eastAsia="en-US"/>
        </w:rPr>
      </w:pPr>
    </w:p>
    <w:p w14:paraId="636ED4DC"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35.</w:t>
      </w:r>
      <w:r w:rsidRPr="006C529F">
        <w:rPr>
          <w:rFonts w:eastAsia="Calibri"/>
          <w:color w:val="231F1F"/>
          <w:sz w:val="20"/>
          <w:lang w:val="hr-HR" w:eastAsia="en-US"/>
        </w:rPr>
        <w:br/>
      </w:r>
      <w:r w:rsidRPr="006C529F">
        <w:rPr>
          <w:rFonts w:eastAsia="Calibri"/>
          <w:b/>
          <w:bCs/>
          <w:color w:val="231F1F"/>
          <w:sz w:val="20"/>
          <w:lang w:val="hr-HR" w:eastAsia="en-US"/>
        </w:rPr>
        <w:t>(Naknada za prekovremeni rad, rad u neradne dane,</w:t>
      </w:r>
      <w:r w:rsidRPr="006C529F">
        <w:rPr>
          <w:rFonts w:eastAsia="Calibri"/>
          <w:b/>
          <w:bCs/>
          <w:color w:val="231F1F"/>
          <w:sz w:val="20"/>
          <w:lang w:val="hr-HR" w:eastAsia="en-US"/>
        </w:rPr>
        <w:br/>
        <w:t>noćni rad i rad u dane državnih praznika)</w:t>
      </w:r>
    </w:p>
    <w:p w14:paraId="2DE8D7D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Zaposleniku u osnovnoj školi osnovna plata uvećat će se:</w:t>
      </w:r>
    </w:p>
    <w:p w14:paraId="58AD8BE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a) najmanje za 25 % za prekovremeni rad;</w:t>
      </w:r>
    </w:p>
    <w:p w14:paraId="14DC0DB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b) najmanje za 15 % za rad u neradne dane;</w:t>
      </w:r>
    </w:p>
    <w:p w14:paraId="5907945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c) najmanje za 25 % za noćni rad;</w:t>
      </w:r>
    </w:p>
    <w:p w14:paraId="12D31D3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d) najmanje za 40 % za rad u državne praznike.</w:t>
      </w:r>
    </w:p>
    <w:p w14:paraId="481546C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Naknade odnosno uvećanja plate iz stava (1) ovoga člana ostvaruju se donošenjem rješenja koje donosi direktor škole, u kojemu će biti precizno naznačena vrsta poslova te period obavljanja poslova i broj njihovih izvršilaca.</w:t>
      </w:r>
    </w:p>
    <w:p w14:paraId="73496B8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Naknada iz stava (1) ovoga člana obračunava se od osnovne plate, bez dijela plate na osnovu penzijskog staža, i sastavni je dio plate, koji će se isplaćivati jednako kao i za ostale korisnike Budžeta, u skladu sa posebnom uredbom Vlade Kantona.</w:t>
      </w:r>
    </w:p>
    <w:p w14:paraId="62AE0F9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Dodaci na platu prema stavu (1) ovoga člana međusobno se ne isključuju.</w:t>
      </w:r>
    </w:p>
    <w:p w14:paraId="4A9860D4" w14:textId="77777777" w:rsidR="006C529F" w:rsidRPr="006C529F" w:rsidRDefault="006C529F" w:rsidP="006C529F">
      <w:pPr>
        <w:jc w:val="both"/>
        <w:rPr>
          <w:rFonts w:eastAsia="Calibri"/>
          <w:color w:val="231F1F"/>
          <w:sz w:val="20"/>
          <w:lang w:val="hr-HR" w:eastAsia="en-US"/>
        </w:rPr>
      </w:pPr>
    </w:p>
    <w:p w14:paraId="52C78A78"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36.</w:t>
      </w:r>
      <w:r w:rsidRPr="006C529F">
        <w:rPr>
          <w:rFonts w:eastAsia="Calibri"/>
          <w:color w:val="231F1F"/>
          <w:sz w:val="20"/>
          <w:lang w:val="hr-HR" w:eastAsia="en-US"/>
        </w:rPr>
        <w:br/>
      </w:r>
      <w:r w:rsidRPr="006C529F">
        <w:rPr>
          <w:rFonts w:eastAsia="Calibri"/>
          <w:b/>
          <w:bCs/>
          <w:color w:val="231F1F"/>
          <w:sz w:val="20"/>
          <w:lang w:val="hr-HR" w:eastAsia="en-US"/>
        </w:rPr>
        <w:t>(Naknada za prehranu tokom rada)</w:t>
      </w:r>
    </w:p>
    <w:p w14:paraId="4C17F52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Zaposlenici u osnovnim školama imaju pravo na novčanu naknadu za prehranu tokom rada (topli obrok) u iznosu od 1 % prosječne neto plate isplaćene u Federaciji, prema posljednjem objavljenom statističkom podatku, prije donošenja Budžeta, jednako za sve korisnike Budžeta.</w:t>
      </w:r>
    </w:p>
    <w:p w14:paraId="4E25F2E0" w14:textId="77777777" w:rsidR="006C529F" w:rsidRPr="006C529F" w:rsidRDefault="006C529F" w:rsidP="006C529F">
      <w:pPr>
        <w:jc w:val="both"/>
        <w:rPr>
          <w:rFonts w:eastAsia="Calibri"/>
          <w:color w:val="231F1F"/>
          <w:sz w:val="20"/>
          <w:lang w:val="hr-HR" w:eastAsia="en-US"/>
        </w:rPr>
      </w:pPr>
    </w:p>
    <w:p w14:paraId="20E35D4F"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37.</w:t>
      </w:r>
      <w:r w:rsidRPr="006C529F">
        <w:rPr>
          <w:rFonts w:eastAsia="Calibri"/>
          <w:color w:val="231F1F"/>
          <w:sz w:val="20"/>
          <w:lang w:val="hr-HR" w:eastAsia="en-US"/>
        </w:rPr>
        <w:br/>
      </w:r>
      <w:r w:rsidRPr="006C529F">
        <w:rPr>
          <w:rFonts w:eastAsia="Calibri"/>
          <w:b/>
          <w:bCs/>
          <w:color w:val="231F1F"/>
          <w:sz w:val="20"/>
          <w:lang w:val="hr-HR" w:eastAsia="en-US"/>
        </w:rPr>
        <w:t>(Regres za godišnji odmor)</w:t>
      </w:r>
    </w:p>
    <w:p w14:paraId="4D7F62A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(1) Zaposlenici u osnovnim školama imaju pravo na naknadu za regres, za korištenje godišnjega odmora, u iznosu od 50 % prosječne neto plate isplaćene u Federaciji, prema posljednjem objavljenom statističkom </w:t>
      </w:r>
      <w:r w:rsidRPr="006C529F">
        <w:rPr>
          <w:rFonts w:eastAsia="Calibri"/>
          <w:sz w:val="20"/>
          <w:lang w:val="hr-HR" w:eastAsia="en-US"/>
        </w:rPr>
        <w:t xml:space="preserve">podatku </w:t>
      </w:r>
      <w:r w:rsidRPr="006C529F">
        <w:rPr>
          <w:rFonts w:eastAsia="Calibri"/>
          <w:color w:val="231F1F"/>
          <w:sz w:val="20"/>
          <w:lang w:val="hr-HR" w:eastAsia="en-US"/>
        </w:rPr>
        <w:t>Federalnoga zavoda za statistiku.</w:t>
      </w:r>
    </w:p>
    <w:p w14:paraId="2AF9BC4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Pravo na regres iz stava (1) ovoga člana ima svaki zaposlenik u osnovnoj školi koji je tokom tekuće školske godine ostvario pravo na korištenje godišnjeg odmora.</w:t>
      </w:r>
    </w:p>
    <w:p w14:paraId="49B7B39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Svim zaposlenicima iz stava (2) ovoga člana pripada pravo na regres iz stava (1) nezavisno o postotku norme.</w:t>
      </w:r>
    </w:p>
    <w:p w14:paraId="2770DD74" w14:textId="77777777" w:rsidR="006C529F" w:rsidRPr="006C529F" w:rsidRDefault="006C529F" w:rsidP="006C529F">
      <w:pPr>
        <w:ind w:firstLine="454"/>
        <w:jc w:val="both"/>
        <w:rPr>
          <w:rFonts w:eastAsia="Calibri"/>
          <w:sz w:val="20"/>
          <w:lang w:val="hr-HR" w:eastAsia="en-US"/>
        </w:rPr>
      </w:pPr>
      <w:r w:rsidRPr="006C529F">
        <w:rPr>
          <w:rFonts w:eastAsia="Calibri"/>
          <w:color w:val="231F1F"/>
          <w:sz w:val="20"/>
          <w:lang w:val="hr-HR" w:eastAsia="en-US"/>
        </w:rPr>
        <w:t xml:space="preserve">(4) </w:t>
      </w:r>
      <w:r w:rsidRPr="006C529F">
        <w:rPr>
          <w:rFonts w:eastAsia="Calibri"/>
          <w:sz w:val="20"/>
          <w:lang w:val="hr-HR" w:eastAsia="en-US"/>
        </w:rPr>
        <w:t xml:space="preserve">Pravo iz stava (1) ovoga člana zaposlenicima se isplaćuje tokom cijele kalendarske godine nakon što se ispune </w:t>
      </w:r>
      <w:proofErr w:type="spellStart"/>
      <w:r w:rsidRPr="006C529F">
        <w:rPr>
          <w:rFonts w:eastAsia="Calibri"/>
          <w:sz w:val="20"/>
          <w:lang w:val="hr-HR" w:eastAsia="en-US"/>
        </w:rPr>
        <w:t>uslovi</w:t>
      </w:r>
      <w:proofErr w:type="spellEnd"/>
      <w:r w:rsidRPr="006C529F">
        <w:rPr>
          <w:rFonts w:eastAsia="Calibri"/>
          <w:sz w:val="20"/>
          <w:lang w:val="hr-HR" w:eastAsia="en-US"/>
        </w:rPr>
        <w:t xml:space="preserve"> iz stava (2) ovoga člana.</w:t>
      </w:r>
    </w:p>
    <w:p w14:paraId="2FEC76D2" w14:textId="77777777" w:rsidR="006C529F" w:rsidRPr="006C529F" w:rsidRDefault="006C529F" w:rsidP="006C529F">
      <w:pPr>
        <w:jc w:val="both"/>
        <w:rPr>
          <w:rFonts w:eastAsia="Calibri"/>
          <w:color w:val="231F1F"/>
          <w:sz w:val="20"/>
          <w:lang w:val="hr-HR" w:eastAsia="en-US"/>
        </w:rPr>
      </w:pPr>
    </w:p>
    <w:p w14:paraId="1D971B4D"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38.</w:t>
      </w:r>
      <w:r w:rsidRPr="006C529F">
        <w:rPr>
          <w:rFonts w:eastAsia="Calibri"/>
          <w:color w:val="231F1F"/>
          <w:sz w:val="20"/>
          <w:lang w:val="hr-HR" w:eastAsia="en-US"/>
        </w:rPr>
        <w:br/>
      </w:r>
      <w:r w:rsidRPr="006C529F">
        <w:rPr>
          <w:rFonts w:eastAsia="Calibri"/>
          <w:b/>
          <w:bCs/>
          <w:color w:val="231F1F"/>
          <w:sz w:val="20"/>
          <w:lang w:val="hr-HR" w:eastAsia="en-US"/>
        </w:rPr>
        <w:t>(Naknada za bolovanje)</w:t>
      </w:r>
    </w:p>
    <w:p w14:paraId="48FF179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Zaposlenik u osnovnoj školi ima pravo na naknadu plate za vrijeme privremene spriječenosti za rad (bolovanje) do 42 kalendarska dana, u iznosu svoje neto plate isplaćene za prethodni mjesec.</w:t>
      </w:r>
    </w:p>
    <w:p w14:paraId="7D39B62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Naknada plate za bolovanje preko 42 dana iz stava (1) ovoga člana ostvaruje se prema kantonalnom propisu kojim se uređuje naknada za to bolovanje, s tim da razliku do iznosa pune plate isplaćuje osnovna škola u kojoj je taj zaposlenik u radnom odnosu.</w:t>
      </w:r>
    </w:p>
    <w:p w14:paraId="2A0EDBE1" w14:textId="77777777" w:rsidR="006C529F" w:rsidRPr="006C529F" w:rsidRDefault="006C529F" w:rsidP="006C529F">
      <w:pPr>
        <w:jc w:val="both"/>
        <w:rPr>
          <w:rFonts w:eastAsia="Calibri"/>
          <w:color w:val="231F1F"/>
          <w:sz w:val="20"/>
          <w:lang w:val="hr-HR" w:eastAsia="en-US"/>
        </w:rPr>
      </w:pPr>
    </w:p>
    <w:p w14:paraId="17160036"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39.</w:t>
      </w:r>
      <w:r w:rsidRPr="006C529F">
        <w:rPr>
          <w:rFonts w:eastAsia="Calibri"/>
          <w:color w:val="231F1F"/>
          <w:sz w:val="20"/>
          <w:lang w:val="hr-HR" w:eastAsia="en-US"/>
        </w:rPr>
        <w:br/>
      </w:r>
      <w:r w:rsidRPr="006C529F">
        <w:rPr>
          <w:rFonts w:eastAsia="Calibri"/>
          <w:b/>
          <w:bCs/>
          <w:color w:val="231F1F"/>
          <w:sz w:val="20"/>
          <w:lang w:val="hr-HR" w:eastAsia="en-US"/>
        </w:rPr>
        <w:t>(Naknada za porodiljni dopust)</w:t>
      </w:r>
    </w:p>
    <w:p w14:paraId="4212D74E"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Zaposlenik za vrijeme porodiljnoga dopusta ima pravo na naknadu plate prema kantonalnim propisima kojima se uređuje ta oblast, prema mjestu uplate doprinosa, s tim da razliku do iznosa pune plate uplaćuje osnovna škola u kojoj je taj zaposlenik u radnom odnosu.</w:t>
      </w:r>
    </w:p>
    <w:p w14:paraId="67DAB44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lastRenderedPageBreak/>
        <w:t xml:space="preserve">(2) Roditelju blizanaca, trećeg i svakog sljedećeg djeteta pripada </w:t>
      </w:r>
      <w:r w:rsidRPr="006C529F">
        <w:rPr>
          <w:rFonts w:eastAsia="Calibri"/>
          <w:sz w:val="20"/>
          <w:lang w:val="hr-HR" w:eastAsia="en-US"/>
        </w:rPr>
        <w:t>jednokratna novčana naknada u iznosu triju prosječnih plata isplaćenih u Federaciji, prema posljednjem statističkom podatku.</w:t>
      </w:r>
    </w:p>
    <w:p w14:paraId="4C4426E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nakon isteka porodiljskoga dopusta, majka blizanaca, trećeg i svakog sljedećeg djeteta ima pravo raditi polovicu punog radnog vremena do navršene dvije godine djetetovog života, uz naknadu punog iznosa njezine plate i pripadajućih naknada.</w:t>
      </w:r>
    </w:p>
    <w:p w14:paraId="6D95041E"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(4) Pravo iz stava (3) ovog člana može koristiti otac djeteta ako majka za to vrijeme radi u punom radnom vremenu. </w:t>
      </w:r>
    </w:p>
    <w:p w14:paraId="08CBE671" w14:textId="77777777" w:rsidR="006C529F" w:rsidRPr="006C529F" w:rsidRDefault="006C529F" w:rsidP="006C529F">
      <w:pPr>
        <w:jc w:val="both"/>
        <w:rPr>
          <w:rFonts w:eastAsia="Calibri"/>
          <w:color w:val="231F1F"/>
          <w:sz w:val="20"/>
          <w:lang w:val="hr-HR" w:eastAsia="en-US"/>
        </w:rPr>
      </w:pPr>
    </w:p>
    <w:p w14:paraId="11543420"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40.</w:t>
      </w:r>
      <w:r w:rsidRPr="006C529F">
        <w:rPr>
          <w:rFonts w:eastAsia="Calibri"/>
          <w:color w:val="231F1F"/>
          <w:sz w:val="20"/>
          <w:lang w:val="hr-HR" w:eastAsia="en-US"/>
        </w:rPr>
        <w:br/>
      </w:r>
      <w:r w:rsidRPr="006C529F">
        <w:rPr>
          <w:rFonts w:eastAsia="Calibri"/>
          <w:b/>
          <w:bCs/>
          <w:color w:val="231F1F"/>
          <w:sz w:val="20"/>
          <w:lang w:val="hr-HR" w:eastAsia="en-US"/>
        </w:rPr>
        <w:t>(Otpremnina)</w:t>
      </w:r>
    </w:p>
    <w:p w14:paraId="6660768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Zaposlenik u osnovnoj školi ima pravo na otpremninu pri odlasku u penziju, u iznosu svojih pet ostvarenih prosječnih neto plata isplaćenih u prethodnih pet mjeseci.</w:t>
      </w:r>
    </w:p>
    <w:p w14:paraId="1DAF2CA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Zaposleniku sa smanjenom normom sati, pri odlasku u penziju isplaćuje se pet punih plata za pripadajući platni razred, isplaćenih za punu normu.</w:t>
      </w:r>
    </w:p>
    <w:p w14:paraId="644FAFF8" w14:textId="77777777" w:rsidR="006C529F" w:rsidRPr="006C529F" w:rsidRDefault="006C529F" w:rsidP="006C529F">
      <w:pPr>
        <w:jc w:val="both"/>
        <w:rPr>
          <w:rFonts w:eastAsia="Calibri"/>
          <w:color w:val="231F1F"/>
          <w:sz w:val="20"/>
          <w:lang w:val="hr-HR" w:eastAsia="en-US"/>
        </w:rPr>
      </w:pPr>
    </w:p>
    <w:p w14:paraId="601E9F9F"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41.</w:t>
      </w:r>
      <w:r w:rsidRPr="006C529F">
        <w:rPr>
          <w:rFonts w:eastAsia="Calibri"/>
          <w:color w:val="231F1F"/>
          <w:sz w:val="20"/>
          <w:lang w:val="hr-HR" w:eastAsia="en-US"/>
        </w:rPr>
        <w:br/>
      </w:r>
      <w:r w:rsidRPr="006C529F">
        <w:rPr>
          <w:rFonts w:eastAsia="Calibri"/>
          <w:b/>
          <w:bCs/>
          <w:color w:val="231F1F"/>
          <w:sz w:val="20"/>
          <w:lang w:val="hr-HR" w:eastAsia="en-US"/>
        </w:rPr>
        <w:t>(Naknada u slučaju prekobrojnosti)</w:t>
      </w:r>
    </w:p>
    <w:p w14:paraId="11DE917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U slučaju prestanka radnoga odnosa zaposlenika u osnovnoj školi zbog prekobrojnosti, taj zaposlenik ima pravo na naknadu, i to:</w:t>
      </w:r>
    </w:p>
    <w:p w14:paraId="22807CD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a) u iznosu svojih triju neto plata, za radni staž do 10 godina;</w:t>
      </w:r>
    </w:p>
    <w:p w14:paraId="36423DC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b) u iznosu svojih šest neto plata, za radni staž od 11 do 30 godina;</w:t>
      </w:r>
    </w:p>
    <w:p w14:paraId="264947A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c) u iznosu svojih deset neto plata, za radni staž preko 30 godina.</w:t>
      </w:r>
    </w:p>
    <w:p w14:paraId="644D856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Zaposlenik ima pravo na naknadu za otpremninu u slučaju prekobrojnosti ako je prethodno ostvario dvije godine staža rada na neodređeno vrijeme, osim ako se ugovor otkazuje zbog zaposlenikova kršenja obaveze iz radnoga odnosa ili zbog njegova neispunjavanja obaveza iz ugovora o radu.</w:t>
      </w:r>
    </w:p>
    <w:p w14:paraId="0D040782" w14:textId="77777777" w:rsidR="006C529F" w:rsidRPr="006C529F" w:rsidRDefault="006C529F" w:rsidP="006C529F">
      <w:pPr>
        <w:jc w:val="both"/>
        <w:rPr>
          <w:rFonts w:eastAsia="Calibri"/>
          <w:color w:val="231F1F"/>
          <w:sz w:val="20"/>
          <w:lang w:val="hr-HR" w:eastAsia="en-US"/>
        </w:rPr>
      </w:pPr>
    </w:p>
    <w:p w14:paraId="6EA0AB17"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42.</w:t>
      </w:r>
      <w:r w:rsidRPr="006C529F">
        <w:rPr>
          <w:rFonts w:eastAsia="Calibri"/>
          <w:color w:val="231F1F"/>
          <w:sz w:val="20"/>
          <w:lang w:val="hr-HR" w:eastAsia="en-US"/>
        </w:rPr>
        <w:br/>
        <w:t>(</w:t>
      </w:r>
      <w:r w:rsidRPr="006C529F">
        <w:rPr>
          <w:rFonts w:eastAsia="Calibri"/>
          <w:b/>
          <w:bCs/>
          <w:color w:val="231F1F"/>
          <w:sz w:val="20"/>
          <w:lang w:val="hr-HR" w:eastAsia="en-US"/>
        </w:rPr>
        <w:t>Pravo na naknadu</w:t>
      </w:r>
      <w:r w:rsidRPr="006C529F">
        <w:rPr>
          <w:rFonts w:eastAsia="Calibri"/>
          <w:b/>
          <w:bCs/>
          <w:color w:val="231F1F"/>
          <w:sz w:val="20"/>
          <w:lang w:val="hr-HR" w:eastAsia="en-US"/>
        </w:rPr>
        <w:br/>
        <w:t>za troškove službenoga putovanja)</w:t>
      </w:r>
    </w:p>
    <w:p w14:paraId="24D0794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Zaposlenik zaposlen u osnovnoj školi ima pravo na naknadu troškova koji nastanu u vezi sa službenim putovanjem u inostranstvo i na području Bosne i Hercegovine, koja se ostvaruje prema odredbama Uredbe o naknadama koje nemaju karakter plate i dodatku na platu, u kantonalnim organima uprave Srednjobosanskog kantona, kao i za ostale korisnike Budžeta.</w:t>
      </w:r>
    </w:p>
    <w:p w14:paraId="6CC99698" w14:textId="77777777" w:rsidR="006C529F" w:rsidRPr="006C529F" w:rsidRDefault="006C529F" w:rsidP="006C529F">
      <w:pPr>
        <w:jc w:val="both"/>
        <w:rPr>
          <w:rFonts w:eastAsia="Calibri"/>
          <w:color w:val="231F1F"/>
          <w:sz w:val="20"/>
          <w:lang w:val="hr-HR" w:eastAsia="en-US"/>
        </w:rPr>
      </w:pPr>
    </w:p>
    <w:p w14:paraId="0CA34473"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43.</w:t>
      </w:r>
    </w:p>
    <w:p w14:paraId="6E85B3BC" w14:textId="77777777" w:rsidR="006C529F" w:rsidRPr="006C529F" w:rsidRDefault="006C529F" w:rsidP="006C529F">
      <w:pPr>
        <w:jc w:val="center"/>
        <w:rPr>
          <w:rFonts w:eastAsia="Calibri"/>
          <w:b/>
          <w:bCs/>
          <w:color w:val="231F1F"/>
          <w:sz w:val="20"/>
          <w:lang w:val="hr-HR" w:eastAsia="en-US"/>
        </w:rPr>
      </w:pPr>
      <w:r w:rsidRPr="006C529F">
        <w:rPr>
          <w:rFonts w:eastAsia="Calibri"/>
          <w:b/>
          <w:bCs/>
          <w:color w:val="231F1F"/>
          <w:sz w:val="20"/>
          <w:lang w:val="hr-HR" w:eastAsia="en-US"/>
        </w:rPr>
        <w:t>(Nagrade za posebna postignuća</w:t>
      </w:r>
      <w:r w:rsidRPr="006C529F">
        <w:rPr>
          <w:rFonts w:eastAsia="Calibri"/>
          <w:b/>
          <w:bCs/>
          <w:color w:val="231F1F"/>
          <w:sz w:val="20"/>
          <w:lang w:val="hr-HR" w:eastAsia="en-US"/>
        </w:rPr>
        <w:br/>
        <w:t>u odgojno-obrazovnom radu)</w:t>
      </w:r>
    </w:p>
    <w:p w14:paraId="1A4D29D6"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Ministarstvo će, uz konsultacije sa sindikatima, u roku od 60 dana od dana stupanja na snagu ovoga Kolektivnog ugovora donijeti pravilnik o priznanjima i nagradama za posebna postignuća, zalaganja, doprinos i uspjeh zaposlenih u osnovnim školama.</w:t>
      </w:r>
    </w:p>
    <w:p w14:paraId="1D4AB802" w14:textId="77777777" w:rsidR="006C529F" w:rsidRPr="006C529F" w:rsidRDefault="006C529F" w:rsidP="006C529F">
      <w:pPr>
        <w:jc w:val="both"/>
        <w:rPr>
          <w:rFonts w:eastAsia="Calibri"/>
          <w:color w:val="231F1F"/>
          <w:sz w:val="20"/>
          <w:lang w:val="hr-HR" w:eastAsia="en-US"/>
        </w:rPr>
      </w:pPr>
    </w:p>
    <w:p w14:paraId="5681E038"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VIII. NAKNADA ŠTETE</w:t>
      </w:r>
    </w:p>
    <w:p w14:paraId="4F83A6B9" w14:textId="77777777" w:rsidR="006C529F" w:rsidRPr="006C529F" w:rsidRDefault="006C529F" w:rsidP="006C529F">
      <w:pPr>
        <w:jc w:val="both"/>
        <w:rPr>
          <w:rFonts w:eastAsia="Calibri"/>
          <w:color w:val="231F1F"/>
          <w:sz w:val="20"/>
          <w:lang w:val="hr-HR" w:eastAsia="en-US"/>
        </w:rPr>
      </w:pPr>
    </w:p>
    <w:p w14:paraId="089FF402"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44.</w:t>
      </w:r>
      <w:r w:rsidRPr="006C529F">
        <w:rPr>
          <w:rFonts w:eastAsia="Calibri"/>
          <w:color w:val="231F1F"/>
          <w:sz w:val="20"/>
          <w:lang w:val="hr-HR" w:eastAsia="en-US"/>
        </w:rPr>
        <w:br/>
      </w:r>
      <w:r w:rsidRPr="006C529F">
        <w:rPr>
          <w:rFonts w:eastAsia="Calibri"/>
          <w:b/>
          <w:bCs/>
          <w:color w:val="231F1F"/>
          <w:sz w:val="20"/>
          <w:lang w:val="hr-HR" w:eastAsia="en-US"/>
        </w:rPr>
        <w:t>(Naknada štete)</w:t>
      </w:r>
    </w:p>
    <w:p w14:paraId="7B609A4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Poslodavac je dužan nadoknaditi štetu zaposleniku koju on pretrpi na poslu ili u vezi s poslom, prema općim propisima za naknadu štete.</w:t>
      </w:r>
    </w:p>
    <w:p w14:paraId="440CC1A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Ako zaposlenik na poslu ili u vezi s poslom namjerno ili iz krajnje nepažljivosti prouzrokuje štetu poslodavcu, nadležni organ uprave, u skladu sa zakonom, utvrdit će visinu i način naknade štete.</w:t>
      </w:r>
    </w:p>
    <w:p w14:paraId="386D444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(3) Ako se visina naknade štete ne može točno utvrditi, ili bi utvrđivanje visine naknade štete proizvelo </w:t>
      </w:r>
      <w:proofErr w:type="spellStart"/>
      <w:r w:rsidRPr="006C529F">
        <w:rPr>
          <w:rFonts w:eastAsia="Calibri"/>
          <w:color w:val="231F1F"/>
          <w:sz w:val="20"/>
          <w:lang w:val="hr-HR" w:eastAsia="en-US"/>
        </w:rPr>
        <w:t>nesrazmjerne</w:t>
      </w:r>
      <w:proofErr w:type="spellEnd"/>
      <w:r w:rsidRPr="006C529F">
        <w:rPr>
          <w:rFonts w:eastAsia="Calibri"/>
          <w:color w:val="231F1F"/>
          <w:sz w:val="20"/>
          <w:lang w:val="hr-HR" w:eastAsia="en-US"/>
        </w:rPr>
        <w:t xml:space="preserve"> troškove, visina naknade štete može se utvrditi u paušalnom iznosu, na način propisan pravilnikom o radu.</w:t>
      </w:r>
    </w:p>
    <w:p w14:paraId="52E1759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Ako je nastala šteta, poslodavac može dopustiti da se šteta nadoknadi uspostavom prijašnjega stanja stvari, u određenome roku, o trošku zaposlenika.</w:t>
      </w:r>
    </w:p>
    <w:p w14:paraId="2E69103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Poslodavac može zaposleniku, na njegov zahtjev, zavisno o njegovom materijalnom stanju, omogućiti plaćanje naknade štete u ratama.</w:t>
      </w:r>
    </w:p>
    <w:p w14:paraId="0FA049E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Poslodavac može iznos štete umanjiti ili osloboditi zaposlenika obaveze plaćanja štete, u zavisnosti od imovnoga stanja i odnosa zaposlenika prema radu.</w:t>
      </w:r>
    </w:p>
    <w:p w14:paraId="133FEBAD" w14:textId="77777777" w:rsidR="006C529F" w:rsidRPr="006C529F" w:rsidRDefault="006C529F" w:rsidP="006C529F">
      <w:pPr>
        <w:jc w:val="both"/>
        <w:rPr>
          <w:rFonts w:eastAsia="Calibri"/>
          <w:color w:val="231F1F"/>
          <w:sz w:val="20"/>
          <w:lang w:val="hr-HR" w:eastAsia="en-US"/>
        </w:rPr>
      </w:pPr>
    </w:p>
    <w:p w14:paraId="16410DA3"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IX. STRUČNO USAVRŠAVANJE I OSPOSOBLJAVANJE ZA RAD</w:t>
      </w:r>
    </w:p>
    <w:p w14:paraId="58B4EC1F" w14:textId="77777777" w:rsidR="006C529F" w:rsidRPr="006C529F" w:rsidRDefault="006C529F" w:rsidP="006C529F">
      <w:pPr>
        <w:jc w:val="both"/>
        <w:rPr>
          <w:rFonts w:eastAsia="Calibri"/>
          <w:color w:val="231F1F"/>
          <w:sz w:val="20"/>
          <w:lang w:val="hr-HR" w:eastAsia="en-US"/>
        </w:rPr>
      </w:pPr>
    </w:p>
    <w:p w14:paraId="2FD34D29"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45.</w:t>
      </w:r>
      <w:r w:rsidRPr="006C529F">
        <w:rPr>
          <w:rFonts w:eastAsia="Calibri"/>
          <w:color w:val="231F1F"/>
          <w:sz w:val="20"/>
          <w:lang w:val="hr-HR" w:eastAsia="en-US"/>
        </w:rPr>
        <w:br/>
      </w:r>
      <w:r w:rsidRPr="006C529F">
        <w:rPr>
          <w:rFonts w:eastAsia="Calibri"/>
          <w:b/>
          <w:bCs/>
          <w:color w:val="231F1F"/>
          <w:sz w:val="20"/>
          <w:lang w:val="hr-HR" w:eastAsia="en-US"/>
        </w:rPr>
        <w:t>(Stručno usavršavanje i osposobljavanje za rad)</w:t>
      </w:r>
    </w:p>
    <w:p w14:paraId="5843E6F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Poslodavac će omogućiti zaposleniku tokom radnoga odnosa osposobljavanje i usavršavanje za rad:</w:t>
      </w:r>
    </w:p>
    <w:p w14:paraId="3FFFD5F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a) upućivanjem na stručno usavršavanje;</w:t>
      </w:r>
    </w:p>
    <w:p w14:paraId="54BF33F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b) prisutnošću </w:t>
      </w:r>
      <w:proofErr w:type="spellStart"/>
      <w:r w:rsidRPr="006C529F">
        <w:rPr>
          <w:rFonts w:eastAsia="Calibri"/>
          <w:color w:val="231F1F"/>
          <w:sz w:val="20"/>
          <w:lang w:val="hr-HR" w:eastAsia="en-US"/>
        </w:rPr>
        <w:t>organizovanim</w:t>
      </w:r>
      <w:proofErr w:type="spellEnd"/>
      <w:r w:rsidRPr="006C529F">
        <w:rPr>
          <w:rFonts w:eastAsia="Calibri"/>
          <w:color w:val="231F1F"/>
          <w:sz w:val="20"/>
          <w:lang w:val="hr-HR" w:eastAsia="en-US"/>
        </w:rPr>
        <w:t xml:space="preserve"> seminarima i tečajevima.</w:t>
      </w:r>
    </w:p>
    <w:p w14:paraId="4639C4D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(2) Za vrijeme odsutnosti s posla radi osposobljavanja i usavršavanja, uz </w:t>
      </w:r>
      <w:proofErr w:type="spellStart"/>
      <w:r w:rsidRPr="006C529F">
        <w:rPr>
          <w:rFonts w:eastAsia="Calibri"/>
          <w:color w:val="231F1F"/>
          <w:sz w:val="20"/>
          <w:lang w:val="hr-HR" w:eastAsia="en-US"/>
        </w:rPr>
        <w:t>saglasnost</w:t>
      </w:r>
      <w:proofErr w:type="spellEnd"/>
      <w:r w:rsidRPr="006C529F">
        <w:rPr>
          <w:rFonts w:eastAsia="Calibri"/>
          <w:color w:val="231F1F"/>
          <w:sz w:val="20"/>
          <w:lang w:val="hr-HR" w:eastAsia="en-US"/>
        </w:rPr>
        <w:t xml:space="preserve"> Ministarstva, zaposleniku pripada pravo na naknadu plate i naknadu za putne troškove.</w:t>
      </w:r>
    </w:p>
    <w:p w14:paraId="3141C087" w14:textId="77777777" w:rsidR="006C529F" w:rsidRPr="006C529F" w:rsidRDefault="006C529F" w:rsidP="006C529F">
      <w:pPr>
        <w:ind w:firstLine="454"/>
        <w:jc w:val="both"/>
        <w:rPr>
          <w:rFonts w:eastAsia="Calibri"/>
          <w:sz w:val="20"/>
          <w:lang w:val="hr-HR" w:eastAsia="en-US"/>
        </w:rPr>
      </w:pPr>
      <w:r w:rsidRPr="006C529F">
        <w:rPr>
          <w:rFonts w:eastAsia="Calibri"/>
          <w:color w:val="231F1F"/>
          <w:sz w:val="20"/>
          <w:lang w:val="hr-HR" w:eastAsia="en-US"/>
        </w:rPr>
        <w:t>(3) Zaposlenik je dužan usavršavati se i osposobljavati u skladu sa zakonom, ovim Kolektivnom ugovorom i pravilnikom o radu.</w:t>
      </w:r>
    </w:p>
    <w:p w14:paraId="4283D302" w14:textId="77777777" w:rsidR="006C529F" w:rsidRPr="006C529F" w:rsidRDefault="006C529F" w:rsidP="006C529F">
      <w:pPr>
        <w:ind w:firstLine="454"/>
        <w:jc w:val="both"/>
        <w:rPr>
          <w:rFonts w:eastAsia="Calibri"/>
          <w:sz w:val="20"/>
          <w:lang w:val="hr-HR" w:eastAsia="en-US"/>
        </w:rPr>
      </w:pPr>
      <w:r w:rsidRPr="006C529F">
        <w:rPr>
          <w:rFonts w:eastAsia="Calibri"/>
          <w:sz w:val="20"/>
          <w:lang w:val="hr-HR" w:eastAsia="en-US"/>
        </w:rPr>
        <w:t xml:space="preserve">(4) Prilikom uvođenja novoga načina </w:t>
      </w:r>
      <w:proofErr w:type="spellStart"/>
      <w:r w:rsidRPr="006C529F">
        <w:rPr>
          <w:rFonts w:eastAsia="Calibri"/>
          <w:sz w:val="20"/>
          <w:lang w:val="hr-HR" w:eastAsia="en-US"/>
        </w:rPr>
        <w:t>organizovanja</w:t>
      </w:r>
      <w:proofErr w:type="spellEnd"/>
      <w:r w:rsidRPr="006C529F">
        <w:rPr>
          <w:rFonts w:eastAsia="Calibri"/>
          <w:sz w:val="20"/>
          <w:lang w:val="hr-HR" w:eastAsia="en-US"/>
        </w:rPr>
        <w:t xml:space="preserve"> nastave, novih nastavnih pomagala ili nastavne tehnike, u skladu sa nastavnim planovima i programima te Pravilnikom o pedagoškim standardima, poslodavac će omogućiti zaposleniku stručno usavršavanje o trošku poslodavca, uz </w:t>
      </w:r>
      <w:proofErr w:type="spellStart"/>
      <w:r w:rsidRPr="006C529F">
        <w:rPr>
          <w:rFonts w:eastAsia="Calibri"/>
          <w:sz w:val="20"/>
          <w:lang w:val="hr-HR" w:eastAsia="en-US"/>
        </w:rPr>
        <w:t>saglasnost</w:t>
      </w:r>
      <w:proofErr w:type="spellEnd"/>
      <w:r w:rsidRPr="006C529F">
        <w:rPr>
          <w:rFonts w:eastAsia="Calibri"/>
          <w:sz w:val="20"/>
          <w:lang w:val="hr-HR" w:eastAsia="en-US"/>
        </w:rPr>
        <w:t xml:space="preserve"> Ministarstva.</w:t>
      </w:r>
    </w:p>
    <w:p w14:paraId="5642D70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(5) Ministarstvo će prije početka školske godine dostaviti termine stručnoga usavršavanja i osposobljavanja nastavnika i stručnih </w:t>
      </w:r>
      <w:proofErr w:type="spellStart"/>
      <w:r w:rsidRPr="006C529F">
        <w:rPr>
          <w:rFonts w:eastAsia="Calibri"/>
          <w:color w:val="231F1F"/>
          <w:sz w:val="20"/>
          <w:lang w:val="hr-HR" w:eastAsia="en-US"/>
        </w:rPr>
        <w:t>saradnika</w:t>
      </w:r>
      <w:proofErr w:type="spellEnd"/>
      <w:r w:rsidRPr="006C529F">
        <w:rPr>
          <w:rFonts w:eastAsia="Calibri"/>
          <w:color w:val="231F1F"/>
          <w:sz w:val="20"/>
          <w:lang w:val="hr-HR" w:eastAsia="en-US"/>
        </w:rPr>
        <w:t>.</w:t>
      </w:r>
    </w:p>
    <w:p w14:paraId="5D3F350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(6) Ministarstvo će nakon 90 dana od dana potpisivanja ovoga Kolektivnog ugovora donijeti propis o stručnom usavršavanju i osposobljavanju nastavnika i stručnih </w:t>
      </w:r>
      <w:proofErr w:type="spellStart"/>
      <w:r w:rsidRPr="006C529F">
        <w:rPr>
          <w:rFonts w:eastAsia="Calibri"/>
          <w:color w:val="231F1F"/>
          <w:sz w:val="20"/>
          <w:lang w:val="hr-HR" w:eastAsia="en-US"/>
        </w:rPr>
        <w:t>saradnika</w:t>
      </w:r>
      <w:proofErr w:type="spellEnd"/>
      <w:r w:rsidRPr="006C529F">
        <w:rPr>
          <w:rFonts w:eastAsia="Calibri"/>
          <w:color w:val="231F1F"/>
          <w:sz w:val="20"/>
          <w:lang w:val="hr-HR" w:eastAsia="en-US"/>
        </w:rPr>
        <w:t>.</w:t>
      </w:r>
    </w:p>
    <w:p w14:paraId="5CE31EF2" w14:textId="77777777" w:rsidR="006C529F" w:rsidRPr="006C529F" w:rsidRDefault="006C529F" w:rsidP="006C529F">
      <w:pPr>
        <w:jc w:val="both"/>
        <w:rPr>
          <w:rFonts w:eastAsia="Calibri"/>
          <w:color w:val="231F1F"/>
          <w:sz w:val="20"/>
          <w:lang w:val="hr-HR" w:eastAsia="en-US"/>
        </w:rPr>
      </w:pPr>
    </w:p>
    <w:p w14:paraId="102700FC"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X. ZAŠTITA PRAVA</w:t>
      </w:r>
    </w:p>
    <w:p w14:paraId="435D7992" w14:textId="77777777" w:rsidR="006C529F" w:rsidRPr="006C529F" w:rsidRDefault="006C529F" w:rsidP="006C529F">
      <w:pPr>
        <w:jc w:val="both"/>
        <w:rPr>
          <w:rFonts w:eastAsia="Calibri"/>
          <w:color w:val="231F1F"/>
          <w:sz w:val="20"/>
          <w:lang w:val="hr-HR" w:eastAsia="en-US"/>
        </w:rPr>
      </w:pPr>
    </w:p>
    <w:p w14:paraId="740DAE74" w14:textId="77777777" w:rsidR="006C529F" w:rsidRPr="006C529F" w:rsidRDefault="006C529F" w:rsidP="006C529F">
      <w:pPr>
        <w:jc w:val="center"/>
        <w:rPr>
          <w:rFonts w:eastAsia="Calibri"/>
          <w:sz w:val="20"/>
          <w:lang w:val="hr-HR" w:eastAsia="en-US"/>
        </w:rPr>
      </w:pPr>
      <w:r w:rsidRPr="006C529F">
        <w:rPr>
          <w:rFonts w:eastAsia="Calibri"/>
          <w:color w:val="231F1F"/>
          <w:sz w:val="20"/>
          <w:lang w:val="hr-HR" w:eastAsia="en-US"/>
        </w:rPr>
        <w:t>Član 46.</w:t>
      </w:r>
      <w:r w:rsidRPr="006C529F">
        <w:rPr>
          <w:rFonts w:eastAsia="Calibri"/>
          <w:color w:val="231F1F"/>
          <w:sz w:val="20"/>
          <w:lang w:val="hr-HR" w:eastAsia="en-US"/>
        </w:rPr>
        <w:br/>
      </w:r>
      <w:r w:rsidRPr="006C529F">
        <w:rPr>
          <w:rFonts w:eastAsia="Calibri"/>
          <w:b/>
          <w:bCs/>
          <w:sz w:val="20"/>
          <w:lang w:val="hr-HR" w:eastAsia="en-US"/>
        </w:rPr>
        <w:t>(Donošenje akata)</w:t>
      </w:r>
    </w:p>
    <w:p w14:paraId="4BEA7EDE" w14:textId="77777777" w:rsidR="006C529F" w:rsidRPr="006C529F" w:rsidRDefault="006C529F" w:rsidP="006C529F">
      <w:pPr>
        <w:ind w:firstLine="454"/>
        <w:jc w:val="both"/>
        <w:rPr>
          <w:rFonts w:eastAsia="Calibri"/>
          <w:color w:val="231F1F"/>
          <w:sz w:val="20"/>
          <w:lang w:val="hr-HR" w:eastAsia="en-US"/>
        </w:rPr>
      </w:pPr>
      <w:r w:rsidRPr="006C529F">
        <w:rPr>
          <w:rFonts w:eastAsia="Calibri"/>
          <w:sz w:val="20"/>
          <w:lang w:val="hr-HR" w:eastAsia="en-US"/>
        </w:rPr>
        <w:t>(1) Poslodavac se obavezuje donositi odluke i akte u skladu sa zakonskim i podzakonskim aktima koji uređuju navedenu oblast</w:t>
      </w:r>
      <w:r w:rsidRPr="006C529F">
        <w:rPr>
          <w:rFonts w:eastAsia="Calibri"/>
          <w:color w:val="231F1F"/>
          <w:sz w:val="20"/>
          <w:lang w:val="hr-HR" w:eastAsia="en-US"/>
        </w:rPr>
        <w:t>.</w:t>
      </w:r>
    </w:p>
    <w:p w14:paraId="7E11E5A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Odluke, rješenja i ostale akte koji se odnose na ostvarivanje prava, obaveze i odgovornosti zaposlenika poslodavac je dužan dostaviti zaposleniku u pisanom obliku, s obrazloženjem i poukom o pravnome lijeku, u rokovima određenim zakonom.</w:t>
      </w:r>
    </w:p>
    <w:p w14:paraId="0FA55F04" w14:textId="77777777" w:rsidR="006C529F" w:rsidRPr="006C529F" w:rsidRDefault="006C529F" w:rsidP="006C529F">
      <w:pPr>
        <w:ind w:firstLine="454"/>
        <w:jc w:val="both"/>
        <w:rPr>
          <w:rFonts w:eastAsia="Calibri"/>
          <w:sz w:val="20"/>
          <w:lang w:val="hr-HR" w:eastAsia="en-US"/>
        </w:rPr>
      </w:pPr>
      <w:r w:rsidRPr="006C529F">
        <w:rPr>
          <w:rFonts w:eastAsia="Calibri"/>
          <w:color w:val="231F1F"/>
          <w:sz w:val="20"/>
          <w:lang w:val="hr-HR" w:eastAsia="en-US"/>
        </w:rPr>
        <w:t xml:space="preserve">(3) Prilikom razmatranja prigovora podnesenih na rješenja i akte iz stava (2) ovoga člana poslodavac je dužan </w:t>
      </w:r>
      <w:r w:rsidRPr="006C529F">
        <w:rPr>
          <w:rFonts w:eastAsia="Calibri"/>
          <w:sz w:val="20"/>
          <w:lang w:val="hr-HR" w:eastAsia="en-US"/>
        </w:rPr>
        <w:t>razmotriti mišljenje sindikata.</w:t>
      </w:r>
    </w:p>
    <w:p w14:paraId="563ADA6B" w14:textId="77777777" w:rsidR="006C529F" w:rsidRPr="006C529F" w:rsidRDefault="006C529F" w:rsidP="006C529F">
      <w:pPr>
        <w:jc w:val="both"/>
        <w:rPr>
          <w:rFonts w:eastAsia="Calibri"/>
          <w:sz w:val="20"/>
          <w:lang w:val="hr-HR" w:eastAsia="en-US"/>
        </w:rPr>
      </w:pPr>
    </w:p>
    <w:p w14:paraId="2ADA1D07" w14:textId="77777777" w:rsidR="006C529F" w:rsidRPr="006C529F" w:rsidRDefault="006C529F" w:rsidP="006C529F">
      <w:pPr>
        <w:jc w:val="both"/>
        <w:rPr>
          <w:rFonts w:eastAsia="Calibri"/>
          <w:b/>
          <w:bCs/>
          <w:sz w:val="20"/>
          <w:lang w:val="hr-HR" w:eastAsia="en-US"/>
        </w:rPr>
      </w:pPr>
      <w:r w:rsidRPr="006C529F">
        <w:rPr>
          <w:rFonts w:eastAsia="Calibri"/>
          <w:b/>
          <w:bCs/>
          <w:sz w:val="20"/>
          <w:lang w:val="hr-HR" w:eastAsia="en-US"/>
        </w:rPr>
        <w:t>XI. USLOVI RADA SINDIKATA I ZAŠTITA SINDIKALNOGA POVJERENIKA</w:t>
      </w:r>
    </w:p>
    <w:p w14:paraId="0C986D70" w14:textId="77777777" w:rsidR="006C529F" w:rsidRPr="006C529F" w:rsidRDefault="006C529F" w:rsidP="006C529F">
      <w:pPr>
        <w:jc w:val="both"/>
        <w:rPr>
          <w:rFonts w:eastAsia="Calibri"/>
          <w:sz w:val="20"/>
          <w:lang w:val="hr-HR" w:eastAsia="en-US"/>
        </w:rPr>
      </w:pPr>
    </w:p>
    <w:p w14:paraId="4EAB17A3"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47.</w:t>
      </w:r>
      <w:r w:rsidRPr="006C529F">
        <w:rPr>
          <w:rFonts w:eastAsia="Calibri"/>
          <w:color w:val="231F1F"/>
          <w:sz w:val="20"/>
          <w:lang w:val="hr-HR" w:eastAsia="en-US"/>
        </w:rPr>
        <w:br/>
      </w:r>
      <w:r w:rsidRPr="006C529F">
        <w:rPr>
          <w:rFonts w:eastAsia="Calibri"/>
          <w:b/>
          <w:bCs/>
          <w:color w:val="231F1F"/>
          <w:sz w:val="20"/>
          <w:lang w:val="hr-HR" w:eastAsia="en-US"/>
        </w:rPr>
        <w:t xml:space="preserve">(Pravo zaposlenika na sindikalno </w:t>
      </w:r>
      <w:proofErr w:type="spellStart"/>
      <w:r w:rsidRPr="006C529F">
        <w:rPr>
          <w:rFonts w:eastAsia="Calibri"/>
          <w:b/>
          <w:bCs/>
          <w:color w:val="231F1F"/>
          <w:sz w:val="20"/>
          <w:lang w:val="hr-HR" w:eastAsia="en-US"/>
        </w:rPr>
        <w:t>organizovanje</w:t>
      </w:r>
      <w:proofErr w:type="spellEnd"/>
      <w:r w:rsidRPr="006C529F">
        <w:rPr>
          <w:rFonts w:eastAsia="Calibri"/>
          <w:b/>
          <w:bCs/>
          <w:color w:val="231F1F"/>
          <w:sz w:val="20"/>
          <w:lang w:val="hr-HR" w:eastAsia="en-US"/>
        </w:rPr>
        <w:t>)</w:t>
      </w:r>
    </w:p>
    <w:p w14:paraId="14B699A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(1) Poslodavac svojim djelovanjem i aktivnostima ne može ograničavati niti onemogućavati sindikalni rad, sindikalno </w:t>
      </w:r>
      <w:proofErr w:type="spellStart"/>
      <w:r w:rsidRPr="006C529F">
        <w:rPr>
          <w:rFonts w:eastAsia="Calibri"/>
          <w:color w:val="231F1F"/>
          <w:sz w:val="20"/>
          <w:lang w:val="hr-HR" w:eastAsia="en-US"/>
        </w:rPr>
        <w:t>organizovanje</w:t>
      </w:r>
      <w:proofErr w:type="spellEnd"/>
      <w:r w:rsidRPr="006C529F">
        <w:rPr>
          <w:rFonts w:eastAsia="Calibri"/>
          <w:color w:val="231F1F"/>
          <w:sz w:val="20"/>
          <w:lang w:val="hr-HR" w:eastAsia="en-US"/>
        </w:rPr>
        <w:t xml:space="preserve"> i prava zaposlenika da se učlane u sindikat.</w:t>
      </w:r>
    </w:p>
    <w:p w14:paraId="3C31D33E"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Sindikat djeluje u skladu sa ustavom, zakonima, sindikalnim pravilima i konvencijama Međunarodne organizacije rada te ovim Kolektivnim ugovorom.</w:t>
      </w:r>
    </w:p>
    <w:p w14:paraId="5E81CC1C" w14:textId="77777777" w:rsidR="006C529F" w:rsidRPr="006C529F" w:rsidRDefault="006C529F" w:rsidP="006C529F">
      <w:pPr>
        <w:jc w:val="both"/>
        <w:rPr>
          <w:rFonts w:eastAsia="Calibri"/>
          <w:color w:val="231F1F"/>
          <w:sz w:val="20"/>
          <w:lang w:val="hr-HR" w:eastAsia="en-US"/>
        </w:rPr>
      </w:pPr>
    </w:p>
    <w:p w14:paraId="34803F2A" w14:textId="77777777" w:rsidR="006C529F" w:rsidRPr="006C529F" w:rsidRDefault="006C529F" w:rsidP="006C529F">
      <w:pPr>
        <w:jc w:val="both"/>
        <w:rPr>
          <w:rFonts w:eastAsia="Calibri"/>
          <w:color w:val="231F1F"/>
          <w:sz w:val="20"/>
          <w:lang w:val="hr-HR" w:eastAsia="en-US"/>
        </w:rPr>
      </w:pPr>
    </w:p>
    <w:p w14:paraId="370404CD"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48.</w:t>
      </w:r>
      <w:r w:rsidRPr="006C529F">
        <w:rPr>
          <w:rFonts w:eastAsia="Calibri"/>
          <w:color w:val="231F1F"/>
          <w:sz w:val="20"/>
          <w:lang w:val="hr-HR" w:eastAsia="en-US"/>
        </w:rPr>
        <w:br/>
      </w:r>
      <w:r w:rsidRPr="006C529F">
        <w:rPr>
          <w:rFonts w:eastAsia="Calibri"/>
          <w:b/>
          <w:bCs/>
          <w:color w:val="231F1F"/>
          <w:sz w:val="20"/>
          <w:lang w:val="hr-HR" w:eastAsia="en-US"/>
        </w:rPr>
        <w:t>(Uloga sindikata i sindikalnog povjerenika u školi)</w:t>
      </w:r>
    </w:p>
    <w:p w14:paraId="3038FE7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Mišljenja, prijedlozi, žalbe i svi nastali nesporazumi o pravima iz rada i na osnovu rada rješavat će se direktnim pregovorima između poslodavca i sindikata.</w:t>
      </w:r>
    </w:p>
    <w:p w14:paraId="15862A5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Žalba zaposlenika člana sindikata ne može se razmatrati i o njoj odlučivati bez prisutnosti sindikalnoga povjerenika u školi.</w:t>
      </w:r>
    </w:p>
    <w:p w14:paraId="5712232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Poslodavac će primiti i saslušati sindikalnoga povjerenika, prema dogovoru, te mu dati na uvid sve dokumente koji se tiču članova sindikata.</w:t>
      </w:r>
    </w:p>
    <w:p w14:paraId="6DDBF5D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Poslodavac je dužan, za rad sindikata, omogućiti u školi:</w:t>
      </w:r>
    </w:p>
    <w:p w14:paraId="2A74504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a) korištenje prostora i opreme za rad i održavanje sastanaka sindikata;</w:t>
      </w:r>
    </w:p>
    <w:p w14:paraId="4B381C0A"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b) plaćeni dopust za vrijeme obrazovanja sindikalnih povjerenika, prisutnost sastancima, skupštinama i kongresima, uz predočenje poziva, te prisutnost sastancima, skupštinama i kongresima, do deset dana godišnje, uz predočenje poziva s dnevnim redom. Ova odredba se odnosi i na članove centralnih organa sindikata i to: Upravnog odbora, Nadzornog odbora, Komisije za statut i Suda časti.</w:t>
      </w:r>
    </w:p>
    <w:p w14:paraId="4298959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c) nesmetanu podjelu novina, letaka, brošura i drugog informativnog materijala sindikata te objavu sindikalnih aktivnosti na oglasnim pločama i drugim mjestima.</w:t>
      </w:r>
    </w:p>
    <w:p w14:paraId="72AF48D2" w14:textId="77777777" w:rsidR="006C529F" w:rsidRPr="006C529F" w:rsidRDefault="006C529F" w:rsidP="006C529F">
      <w:pPr>
        <w:jc w:val="both"/>
        <w:rPr>
          <w:rFonts w:eastAsia="Calibri"/>
          <w:color w:val="231F1F"/>
          <w:sz w:val="20"/>
          <w:lang w:val="hr-HR" w:eastAsia="en-US"/>
        </w:rPr>
      </w:pPr>
    </w:p>
    <w:p w14:paraId="49899C5F"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49.</w:t>
      </w:r>
      <w:r w:rsidRPr="006C529F">
        <w:rPr>
          <w:rFonts w:eastAsia="Calibri"/>
          <w:color w:val="231F1F"/>
          <w:sz w:val="20"/>
          <w:lang w:val="hr-HR" w:eastAsia="en-US"/>
        </w:rPr>
        <w:br/>
      </w:r>
      <w:r w:rsidRPr="006C529F">
        <w:rPr>
          <w:rFonts w:eastAsia="Calibri"/>
          <w:b/>
          <w:bCs/>
          <w:color w:val="231F1F"/>
          <w:sz w:val="20"/>
          <w:lang w:val="hr-HR" w:eastAsia="en-US"/>
        </w:rPr>
        <w:t>(Prava sindikalnoga povjerenika)</w:t>
      </w:r>
    </w:p>
    <w:p w14:paraId="3F40BA8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lastRenderedPageBreak/>
        <w:t>(1) Sindikalni povjerenik u školi ima pravo, za obavljanje svojih dužnosti u sindikatu, na dva sata sedmično koja ulaze u nastavnu normu, jedan sat za pripreme i jedan sat za ostale poslove u okviru sedmičnog 40-satnog radnog vremena.</w:t>
      </w:r>
    </w:p>
    <w:p w14:paraId="3141D5D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Kantonalni predsjednik sindikata, za obavljanje svojih dužnosti u sindikatu, ima pravo na četiri sata sedmično koja ulaze u ostale poslove, i šest sati koji ulaze u nastavnu normu u okviru sedmičnog 40-satnog radnog vremena.</w:t>
      </w:r>
    </w:p>
    <w:p w14:paraId="45B492E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Poslodavac je dužan omogućiti da se u osnovnoj školi obračunava i naplaćuje sindikalna članarina, preko platnih lista članova sindikata, te doznačuje u korist naznačenoga računa sindikata.</w:t>
      </w:r>
    </w:p>
    <w:p w14:paraId="3B74C24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Dužnost sindikata je obavijestiti poslodavca o izboru ili imenovanju sindikalnih povjerenika i drugih sindikalnih predstavnika.</w:t>
      </w:r>
    </w:p>
    <w:p w14:paraId="094DB1CD"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Ozljeda sindikalnog povjerenika prilikom obavljanja sindikalne dužnosti i na službenom putu u vezi s tom dužnošću smatra se ozljedom na radu kod poslodavca.</w:t>
      </w:r>
    </w:p>
    <w:p w14:paraId="04AACC0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(6) Članovi sindikalne podružnice imaju pravo održavati sindikalne sastanke u radno vrijeme vodeći računa o tome da se sastanci </w:t>
      </w:r>
      <w:proofErr w:type="spellStart"/>
      <w:r w:rsidRPr="006C529F">
        <w:rPr>
          <w:rFonts w:eastAsia="Calibri"/>
          <w:color w:val="231F1F"/>
          <w:sz w:val="20"/>
          <w:lang w:val="hr-HR" w:eastAsia="en-US"/>
        </w:rPr>
        <w:t>organizuju</w:t>
      </w:r>
      <w:proofErr w:type="spellEnd"/>
      <w:r w:rsidRPr="006C529F">
        <w:rPr>
          <w:rFonts w:eastAsia="Calibri"/>
          <w:color w:val="231F1F"/>
          <w:sz w:val="20"/>
          <w:lang w:val="hr-HR" w:eastAsia="en-US"/>
        </w:rPr>
        <w:t xml:space="preserve"> u vrijeme i na način koji ne šteti djelotvornosti poslovanja škole odnosno da se ne remeti redovno odvijanje odgojno-obrazovnoga rada.</w:t>
      </w:r>
    </w:p>
    <w:p w14:paraId="276312F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(7) Sindikalni povjerenik u školi koji nije u nastavnom procesu ima prava jednaka kao i povjerenici u nastavnom procesu, da u okviru 40-satnog radnog vremena četiri sata sedmično obavlja poslove za sindikat.</w:t>
      </w:r>
    </w:p>
    <w:p w14:paraId="1EDBA4CA" w14:textId="77777777" w:rsidR="006C529F" w:rsidRPr="006C529F" w:rsidRDefault="006C529F" w:rsidP="006C529F">
      <w:pPr>
        <w:jc w:val="both"/>
        <w:rPr>
          <w:rFonts w:eastAsia="Calibri"/>
          <w:color w:val="231F1F"/>
          <w:sz w:val="20"/>
          <w:lang w:val="hr-HR" w:eastAsia="en-US"/>
        </w:rPr>
      </w:pPr>
    </w:p>
    <w:p w14:paraId="6B4D940D" w14:textId="77777777" w:rsidR="006C529F" w:rsidRPr="006C529F" w:rsidRDefault="006C529F" w:rsidP="006C529F">
      <w:pPr>
        <w:jc w:val="center"/>
        <w:rPr>
          <w:rFonts w:eastAsia="Calibri"/>
          <w:sz w:val="20"/>
          <w:lang w:val="hr-HR" w:eastAsia="en-US"/>
        </w:rPr>
      </w:pPr>
      <w:r w:rsidRPr="006C529F">
        <w:rPr>
          <w:rFonts w:eastAsia="Calibri"/>
          <w:color w:val="231F1F"/>
          <w:sz w:val="20"/>
          <w:lang w:val="hr-HR" w:eastAsia="en-US"/>
        </w:rPr>
        <w:t>Član 50.</w:t>
      </w:r>
      <w:r w:rsidRPr="006C529F">
        <w:rPr>
          <w:rFonts w:eastAsia="Calibri"/>
          <w:color w:val="231F1F"/>
          <w:sz w:val="20"/>
          <w:lang w:val="hr-HR" w:eastAsia="en-US"/>
        </w:rPr>
        <w:br/>
      </w:r>
      <w:r w:rsidRPr="006C529F">
        <w:rPr>
          <w:rFonts w:eastAsia="Calibri"/>
          <w:b/>
          <w:bCs/>
          <w:sz w:val="20"/>
          <w:lang w:val="hr-HR" w:eastAsia="en-US"/>
        </w:rPr>
        <w:t>(Saradnja poslodavca i upravnog odbora</w:t>
      </w:r>
      <w:r w:rsidRPr="006C529F">
        <w:rPr>
          <w:rFonts w:eastAsia="Calibri"/>
          <w:b/>
          <w:bCs/>
          <w:sz w:val="20"/>
          <w:lang w:val="hr-HR" w:eastAsia="en-US"/>
        </w:rPr>
        <w:br/>
        <w:t>sa sindikalnim povjerenikom)</w:t>
      </w:r>
    </w:p>
    <w:p w14:paraId="1A35992E" w14:textId="77777777" w:rsidR="006C529F" w:rsidRPr="006C529F" w:rsidRDefault="006C529F" w:rsidP="006C529F">
      <w:pPr>
        <w:ind w:firstLine="454"/>
        <w:jc w:val="both"/>
        <w:rPr>
          <w:rFonts w:eastAsia="Calibri"/>
          <w:sz w:val="20"/>
          <w:lang w:val="hr-HR" w:eastAsia="en-US"/>
        </w:rPr>
      </w:pPr>
      <w:r w:rsidRPr="006C529F">
        <w:rPr>
          <w:rFonts w:eastAsia="Calibri"/>
          <w:sz w:val="20"/>
          <w:lang w:val="hr-HR" w:eastAsia="en-US"/>
        </w:rPr>
        <w:t xml:space="preserve">(1) Predsjednik upravnog odbora škole dužan je pravovremeno pisanim putem obavijestiti sindikalnoga povjerenika o sjednicama upravnog odbora škole i omogućiti mu sudjelovanje na svim sjednicama te razmotriti prijedloge i stavove sindikata iz nadležnosti </w:t>
      </w:r>
      <w:proofErr w:type="spellStart"/>
      <w:r w:rsidRPr="006C529F">
        <w:rPr>
          <w:rFonts w:eastAsia="Calibri"/>
          <w:sz w:val="20"/>
          <w:lang w:val="hr-HR" w:eastAsia="en-US"/>
        </w:rPr>
        <w:t>radnopravnih</w:t>
      </w:r>
      <w:proofErr w:type="spellEnd"/>
      <w:r w:rsidRPr="006C529F">
        <w:rPr>
          <w:rFonts w:eastAsia="Calibri"/>
          <w:sz w:val="20"/>
          <w:lang w:val="hr-HR" w:eastAsia="en-US"/>
        </w:rPr>
        <w:t xml:space="preserve"> odnosa i drugih pitanja u koje se uključuje sindikat.</w:t>
      </w:r>
    </w:p>
    <w:p w14:paraId="15424744" w14:textId="77777777" w:rsidR="006C529F" w:rsidRPr="006C529F" w:rsidRDefault="006C529F" w:rsidP="006C529F">
      <w:pPr>
        <w:ind w:firstLine="454"/>
        <w:jc w:val="both"/>
        <w:rPr>
          <w:rFonts w:eastAsia="Calibri"/>
          <w:color w:val="231F1F"/>
          <w:sz w:val="20"/>
          <w:lang w:val="hr-HR" w:eastAsia="en-US"/>
        </w:rPr>
      </w:pPr>
      <w:r w:rsidRPr="006C529F">
        <w:rPr>
          <w:rFonts w:eastAsia="Calibri"/>
          <w:sz w:val="20"/>
          <w:lang w:val="hr-HR" w:eastAsia="en-US"/>
        </w:rPr>
        <w:t xml:space="preserve">(2) Poslodavac je dužan u pisanom obliku odgovoriti na svaki sindikalni dopis sindikalnoga povjerenika odnosno predstavnika sindikata, u roku od osam dana, iz nadležnosti </w:t>
      </w:r>
      <w:proofErr w:type="spellStart"/>
      <w:r w:rsidRPr="006C529F">
        <w:rPr>
          <w:rFonts w:eastAsia="Calibri"/>
          <w:color w:val="231F1F"/>
          <w:sz w:val="20"/>
          <w:lang w:val="hr-HR" w:eastAsia="en-US"/>
        </w:rPr>
        <w:t>radnopravnih</w:t>
      </w:r>
      <w:proofErr w:type="spellEnd"/>
      <w:r w:rsidRPr="006C529F">
        <w:rPr>
          <w:rFonts w:eastAsia="Calibri"/>
          <w:color w:val="231F1F"/>
          <w:sz w:val="20"/>
          <w:lang w:val="hr-HR" w:eastAsia="en-US"/>
        </w:rPr>
        <w:t xml:space="preserve"> odnosa i drugih pitanja u koja se uključuje sindikat.</w:t>
      </w:r>
    </w:p>
    <w:p w14:paraId="2AB4AF1B" w14:textId="77777777" w:rsidR="006C529F" w:rsidRPr="006C529F" w:rsidRDefault="006C529F" w:rsidP="006C529F">
      <w:pPr>
        <w:jc w:val="both"/>
        <w:rPr>
          <w:rFonts w:eastAsia="Calibri"/>
          <w:color w:val="231F1F"/>
          <w:sz w:val="20"/>
          <w:lang w:val="hr-HR" w:eastAsia="en-US"/>
        </w:rPr>
      </w:pPr>
    </w:p>
    <w:p w14:paraId="70AE6982"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51.</w:t>
      </w:r>
      <w:r w:rsidRPr="006C529F">
        <w:rPr>
          <w:rFonts w:eastAsia="Calibri"/>
          <w:color w:val="231F1F"/>
          <w:sz w:val="20"/>
          <w:lang w:val="hr-HR" w:eastAsia="en-US"/>
        </w:rPr>
        <w:br/>
      </w:r>
      <w:r w:rsidRPr="006C529F">
        <w:rPr>
          <w:rFonts w:eastAsia="Calibri"/>
          <w:b/>
          <w:bCs/>
          <w:color w:val="231F1F"/>
          <w:sz w:val="20"/>
          <w:lang w:val="hr-HR" w:eastAsia="en-US"/>
        </w:rPr>
        <w:t>(Prava i obaveze sindikalnoga povjerenika</w:t>
      </w:r>
      <w:r w:rsidRPr="006C529F">
        <w:rPr>
          <w:rFonts w:eastAsia="Calibri"/>
          <w:b/>
          <w:bCs/>
          <w:color w:val="231F1F"/>
          <w:sz w:val="20"/>
          <w:lang w:val="hr-HR" w:eastAsia="en-US"/>
        </w:rPr>
        <w:br/>
        <w:t>u osnovnoj školi)</w:t>
      </w:r>
    </w:p>
    <w:p w14:paraId="6E12A41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U osnovnoj školi sindikalni povjerenik ima pravo i obavezu:</w:t>
      </w:r>
    </w:p>
    <w:p w14:paraId="5C2E474B" w14:textId="77777777" w:rsidR="006C529F" w:rsidRPr="006C529F" w:rsidRDefault="006C529F" w:rsidP="006C529F">
      <w:pPr>
        <w:ind w:firstLine="454"/>
        <w:jc w:val="both"/>
        <w:rPr>
          <w:rFonts w:eastAsia="Calibri"/>
          <w:sz w:val="20"/>
          <w:lang w:val="hr-HR" w:eastAsia="en-US"/>
        </w:rPr>
      </w:pPr>
      <w:r w:rsidRPr="006C529F">
        <w:rPr>
          <w:rFonts w:eastAsia="Calibri"/>
          <w:color w:val="231F1F"/>
          <w:sz w:val="20"/>
          <w:lang w:val="hr-HR" w:eastAsia="en-US"/>
        </w:rPr>
        <w:t xml:space="preserve">a) učestvovati u planiranju mjera za unapređivanje </w:t>
      </w:r>
      <w:proofErr w:type="spellStart"/>
      <w:r w:rsidRPr="006C529F">
        <w:rPr>
          <w:rFonts w:eastAsia="Calibri"/>
          <w:sz w:val="20"/>
          <w:lang w:val="hr-HR" w:eastAsia="en-US"/>
        </w:rPr>
        <w:t>uslova</w:t>
      </w:r>
      <w:proofErr w:type="spellEnd"/>
      <w:r w:rsidRPr="006C529F">
        <w:rPr>
          <w:rFonts w:eastAsia="Calibri"/>
          <w:sz w:val="20"/>
          <w:lang w:val="hr-HR" w:eastAsia="en-US"/>
        </w:rPr>
        <w:t xml:space="preserve"> rada;</w:t>
      </w:r>
    </w:p>
    <w:p w14:paraId="7671FDF5" w14:textId="77777777" w:rsidR="006C529F" w:rsidRPr="006C529F" w:rsidRDefault="006C529F" w:rsidP="006C529F">
      <w:pPr>
        <w:ind w:firstLine="454"/>
        <w:jc w:val="both"/>
        <w:rPr>
          <w:rFonts w:eastAsia="Calibri"/>
          <w:color w:val="231F1F"/>
          <w:sz w:val="20"/>
          <w:lang w:val="hr-HR" w:eastAsia="en-US"/>
        </w:rPr>
      </w:pPr>
      <w:r w:rsidRPr="006C529F">
        <w:rPr>
          <w:rFonts w:eastAsia="Calibri"/>
          <w:sz w:val="20"/>
          <w:lang w:val="hr-HR" w:eastAsia="en-US"/>
        </w:rPr>
        <w:t xml:space="preserve">b) biti </w:t>
      </w:r>
      <w:proofErr w:type="spellStart"/>
      <w:r w:rsidRPr="006C529F">
        <w:rPr>
          <w:rFonts w:eastAsia="Calibri"/>
          <w:sz w:val="20"/>
          <w:lang w:val="hr-HR" w:eastAsia="en-US"/>
        </w:rPr>
        <w:t>informisan</w:t>
      </w:r>
      <w:proofErr w:type="spellEnd"/>
      <w:r w:rsidRPr="006C529F">
        <w:rPr>
          <w:rFonts w:eastAsia="Calibri"/>
          <w:sz w:val="20"/>
          <w:lang w:val="hr-HR" w:eastAsia="en-US"/>
        </w:rPr>
        <w:t xml:space="preserve"> o promjenama bitnim za sigurnost i zdravlje </w:t>
      </w:r>
      <w:r w:rsidRPr="006C529F">
        <w:rPr>
          <w:rFonts w:eastAsia="Calibri"/>
          <w:color w:val="231F1F"/>
          <w:sz w:val="20"/>
          <w:lang w:val="hr-HR" w:eastAsia="en-US"/>
        </w:rPr>
        <w:t>zaposlenika;</w:t>
      </w:r>
    </w:p>
    <w:p w14:paraId="0E28878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c) osposobljavati se za obavljanje poslova u vezi sa zaštitom na radu;</w:t>
      </w:r>
    </w:p>
    <w:p w14:paraId="43E52DA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d) pozvati nadležnog inspektora zaštite na radu kada dolazi na poziv sindikalnoga povjerenika ako za to postoje razlozi;</w:t>
      </w:r>
    </w:p>
    <w:p w14:paraId="4A14213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e) tražiti od zaposlenika poštivanje mjera zaštite na radu.</w:t>
      </w:r>
    </w:p>
    <w:p w14:paraId="014A85B6" w14:textId="77777777" w:rsidR="006C529F" w:rsidRPr="006C529F" w:rsidRDefault="006C529F" w:rsidP="006C529F">
      <w:pPr>
        <w:jc w:val="both"/>
        <w:rPr>
          <w:rFonts w:eastAsia="Calibri"/>
          <w:color w:val="231F1F"/>
          <w:sz w:val="20"/>
          <w:lang w:val="hr-HR" w:eastAsia="en-US"/>
        </w:rPr>
      </w:pPr>
    </w:p>
    <w:p w14:paraId="22F844FA"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52.</w:t>
      </w:r>
      <w:r w:rsidRPr="006C529F">
        <w:rPr>
          <w:rFonts w:eastAsia="Calibri"/>
          <w:color w:val="231F1F"/>
          <w:sz w:val="20"/>
          <w:lang w:val="hr-HR" w:eastAsia="en-US"/>
        </w:rPr>
        <w:br/>
      </w:r>
      <w:r w:rsidRPr="006C529F">
        <w:rPr>
          <w:rFonts w:eastAsia="Calibri"/>
          <w:b/>
          <w:bCs/>
          <w:color w:val="231F1F"/>
          <w:sz w:val="20"/>
          <w:lang w:val="hr-HR" w:eastAsia="en-US"/>
        </w:rPr>
        <w:t>(Mirno rješavanje spora, mirovno vijeće)</w:t>
      </w:r>
    </w:p>
    <w:p w14:paraId="297AE49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Kolektivni radni spor koji se ne može riješiti pregovaranjem ugovornih strana rješava mirovno vijeće u postupku mirenja, u skladu sa Zakonom o radu.</w:t>
      </w:r>
    </w:p>
    <w:p w14:paraId="6AA05BE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(2) Mirovno vijeće za oblast osnovnog obrazovanja u Kantonu sastoji se od pet članova, i to: dva predstavnika poslodavaca, dva predstavnika sindikata te predstavnika kojega izaberu strane u sporu sa </w:t>
      </w:r>
      <w:proofErr w:type="spellStart"/>
      <w:r w:rsidRPr="006C529F">
        <w:rPr>
          <w:rFonts w:eastAsia="Calibri"/>
          <w:color w:val="231F1F"/>
          <w:sz w:val="20"/>
          <w:lang w:val="hr-HR" w:eastAsia="en-US"/>
        </w:rPr>
        <w:t>usaglašene</w:t>
      </w:r>
      <w:proofErr w:type="spellEnd"/>
      <w:r w:rsidRPr="006C529F">
        <w:rPr>
          <w:rFonts w:eastAsia="Calibri"/>
          <w:color w:val="231F1F"/>
          <w:sz w:val="20"/>
          <w:lang w:val="hr-HR" w:eastAsia="en-US"/>
        </w:rPr>
        <w:t xml:space="preserve"> liste koju utvrđuje resorni ministar obrazovanja, nauke, mladih, kulture i sporta.</w:t>
      </w:r>
    </w:p>
    <w:p w14:paraId="24F32D8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Rad mirovnoga vijeća utvrđuje se poslovnikom o radu.</w:t>
      </w:r>
    </w:p>
    <w:p w14:paraId="2025C26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Mirovno vijeće mora se osnovati u roku od 60 dana od dana stupanja na snagu ovoga Kolektivnog ugovora.</w:t>
      </w:r>
    </w:p>
    <w:p w14:paraId="639E90C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Ako se jedna ugovorna strana u roku od osam dana od dana prijema pisanoga prijedloga ne izjasni o prijedlogu, smatrat će se da ne prihvata prijedlog za rješenje predmetnoga spora posredovanjem mirovnoga vijeća te da je time postupak mirenja neuspješno okončan.</w:t>
      </w:r>
    </w:p>
    <w:p w14:paraId="5525DD9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Ako ugovorne strane ovoga Kolektivnog ugovora prihvate prijedlog mirovnoga vijeća, prijedlog ima pravnu snagu ovoga Kolektivnog ugovora.</w:t>
      </w:r>
    </w:p>
    <w:p w14:paraId="28B2D0E2" w14:textId="77777777" w:rsidR="006C529F" w:rsidRPr="006C529F" w:rsidRDefault="006C529F" w:rsidP="006C529F">
      <w:pPr>
        <w:jc w:val="both"/>
        <w:rPr>
          <w:rFonts w:eastAsia="Calibri"/>
          <w:color w:val="231F1F"/>
          <w:sz w:val="20"/>
          <w:lang w:val="hr-HR" w:eastAsia="en-US"/>
        </w:rPr>
      </w:pPr>
    </w:p>
    <w:p w14:paraId="6F043E92"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53.</w:t>
      </w:r>
      <w:r w:rsidRPr="006C529F">
        <w:rPr>
          <w:rFonts w:eastAsia="Calibri"/>
          <w:color w:val="231F1F"/>
          <w:sz w:val="20"/>
          <w:lang w:val="hr-HR" w:eastAsia="en-US"/>
        </w:rPr>
        <w:br/>
      </w:r>
      <w:r w:rsidRPr="006C529F">
        <w:rPr>
          <w:rFonts w:eastAsia="Calibri"/>
          <w:b/>
          <w:bCs/>
          <w:color w:val="231F1F"/>
          <w:sz w:val="20"/>
          <w:lang w:val="hr-HR" w:eastAsia="en-US"/>
        </w:rPr>
        <w:t>(Arbitražno vijeće, rad arbitražnoga vijeća,</w:t>
      </w:r>
      <w:r w:rsidRPr="006C529F">
        <w:rPr>
          <w:rFonts w:eastAsia="Calibri"/>
          <w:b/>
          <w:bCs/>
          <w:color w:val="231F1F"/>
          <w:sz w:val="20"/>
          <w:lang w:val="hr-HR" w:eastAsia="en-US"/>
        </w:rPr>
        <w:br/>
        <w:t>odluka arbitražnoga vijeća)</w:t>
      </w:r>
    </w:p>
    <w:p w14:paraId="10E16A6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(1) Ako ugovorne strane ne </w:t>
      </w:r>
      <w:proofErr w:type="spellStart"/>
      <w:r w:rsidRPr="006C529F">
        <w:rPr>
          <w:rFonts w:eastAsia="Calibri"/>
          <w:color w:val="231F1F"/>
          <w:sz w:val="20"/>
          <w:lang w:val="hr-HR" w:eastAsia="en-US"/>
        </w:rPr>
        <w:t>usaglase</w:t>
      </w:r>
      <w:proofErr w:type="spellEnd"/>
      <w:r w:rsidRPr="006C529F">
        <w:rPr>
          <w:rFonts w:eastAsia="Calibri"/>
          <w:color w:val="231F1F"/>
          <w:sz w:val="20"/>
          <w:lang w:val="hr-HR" w:eastAsia="en-US"/>
        </w:rPr>
        <w:t xml:space="preserve"> prijedlog mirovnoga vijeća, mogu povjeriti rješavanje kolektivnoga radnog spora arbitraži, u skladu sa Zakonom o radu i ovim Kolektivnim ugovorom.</w:t>
      </w:r>
    </w:p>
    <w:p w14:paraId="32BB41D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lastRenderedPageBreak/>
        <w:t>(2) Arbitražu, u smislu stava (1) ovoga člana, vodi arbitražno vijeće koje čini neparan broj arbitara, i to dva predstavnika sindikata, dva poslodavca, a jedan arbitar, sporazumno, što ukupno čini pet arbitara.</w:t>
      </w:r>
    </w:p>
    <w:p w14:paraId="54D9A1D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Svaki arbitar mora imati zamjenika.</w:t>
      </w:r>
    </w:p>
    <w:p w14:paraId="3C22423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Arbitražno vijeće bira predsjednika.</w:t>
      </w:r>
    </w:p>
    <w:p w14:paraId="0953300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Peti član arbitražnoga vijeća bira se iz reda priznatih naučnih i stručnih javnih radnika iz oblasti koja je predmet spora.</w:t>
      </w:r>
    </w:p>
    <w:p w14:paraId="5765E2D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Listu arbitara, u smislu ovoga člana, utvrđuju ugovorne strane ovoga Kolektivnog ugovora u roku od 30 dana od dana njegova stupanja na snagu.</w:t>
      </w:r>
    </w:p>
    <w:p w14:paraId="7ABC46B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(7) Ugovorne strane donose poslovnik arbitražnoga vijeća.</w:t>
      </w:r>
    </w:p>
    <w:p w14:paraId="23F0E66B" w14:textId="77777777" w:rsidR="006C529F" w:rsidRPr="006C529F" w:rsidRDefault="006C529F" w:rsidP="006C529F">
      <w:pPr>
        <w:ind w:left="454"/>
        <w:jc w:val="both"/>
        <w:rPr>
          <w:rFonts w:eastAsia="Calibri"/>
          <w:color w:val="231F1F"/>
          <w:sz w:val="20"/>
          <w:lang w:val="hr-HR" w:eastAsia="en-US"/>
        </w:rPr>
      </w:pPr>
      <w:r w:rsidRPr="006C529F">
        <w:rPr>
          <w:rFonts w:eastAsia="Calibri"/>
          <w:color w:val="231F1F"/>
          <w:sz w:val="20"/>
          <w:lang w:val="hr-HR" w:eastAsia="en-US"/>
        </w:rPr>
        <w:t>(8) Rad arbitražnoga vijeća javan je.</w:t>
      </w:r>
    </w:p>
    <w:p w14:paraId="6BC462E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(9) Za rad arbitražnoga vijeća stranke u sporu dužne su osigurati potrebnu dokumentaciju i pružiti sve informacije potrebne za donošenje konačne odluke arbitražnoga vijeća u sporu.</w:t>
      </w:r>
    </w:p>
    <w:p w14:paraId="6813DF95" w14:textId="77777777" w:rsidR="006C529F" w:rsidRPr="006C529F" w:rsidRDefault="006C529F" w:rsidP="006C529F">
      <w:pPr>
        <w:jc w:val="both"/>
        <w:rPr>
          <w:rFonts w:eastAsia="Calibri"/>
          <w:color w:val="231F1F"/>
          <w:sz w:val="20"/>
          <w:lang w:val="hr-HR" w:eastAsia="en-US"/>
        </w:rPr>
      </w:pPr>
    </w:p>
    <w:p w14:paraId="5D754E0A"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XII. ŠTRAJK</w:t>
      </w:r>
    </w:p>
    <w:p w14:paraId="783FB996" w14:textId="77777777" w:rsidR="006C529F" w:rsidRPr="006C529F" w:rsidRDefault="006C529F" w:rsidP="006C529F">
      <w:pPr>
        <w:jc w:val="both"/>
        <w:rPr>
          <w:rFonts w:eastAsia="Calibri"/>
          <w:color w:val="231F1F"/>
          <w:sz w:val="20"/>
          <w:lang w:val="hr-HR" w:eastAsia="en-US"/>
        </w:rPr>
      </w:pPr>
    </w:p>
    <w:p w14:paraId="3FBF952C"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54.</w:t>
      </w:r>
      <w:r w:rsidRPr="006C529F">
        <w:rPr>
          <w:rFonts w:eastAsia="Calibri"/>
          <w:color w:val="231F1F"/>
          <w:sz w:val="20"/>
          <w:lang w:val="hr-HR" w:eastAsia="en-US"/>
        </w:rPr>
        <w:br/>
      </w:r>
      <w:r w:rsidRPr="006C529F">
        <w:rPr>
          <w:rFonts w:eastAsia="Calibri"/>
          <w:b/>
          <w:bCs/>
          <w:color w:val="231F1F"/>
          <w:sz w:val="20"/>
          <w:lang w:val="hr-HR" w:eastAsia="en-US"/>
        </w:rPr>
        <w:t>(</w:t>
      </w:r>
      <w:proofErr w:type="spellStart"/>
      <w:r w:rsidRPr="006C529F">
        <w:rPr>
          <w:rFonts w:eastAsia="Calibri"/>
          <w:b/>
          <w:bCs/>
          <w:color w:val="231F1F"/>
          <w:sz w:val="20"/>
          <w:lang w:val="hr-HR" w:eastAsia="en-US"/>
        </w:rPr>
        <w:t>Organizovanje</w:t>
      </w:r>
      <w:proofErr w:type="spellEnd"/>
      <w:r w:rsidRPr="006C529F">
        <w:rPr>
          <w:rFonts w:eastAsia="Calibri"/>
          <w:b/>
          <w:bCs/>
          <w:color w:val="231F1F"/>
          <w:sz w:val="20"/>
          <w:lang w:val="hr-HR" w:eastAsia="en-US"/>
        </w:rPr>
        <w:t xml:space="preserve"> štrajka)</w:t>
      </w:r>
    </w:p>
    <w:p w14:paraId="33CA7F31" w14:textId="77777777" w:rsidR="006C529F" w:rsidRPr="006C529F" w:rsidRDefault="006C529F" w:rsidP="006C529F">
      <w:pPr>
        <w:ind w:firstLine="454"/>
        <w:jc w:val="both"/>
        <w:rPr>
          <w:rFonts w:eastAsia="Calibri"/>
          <w:sz w:val="20"/>
          <w:lang w:val="hr-HR" w:eastAsia="en-US"/>
        </w:rPr>
      </w:pPr>
      <w:r w:rsidRPr="006C529F">
        <w:rPr>
          <w:rFonts w:eastAsia="Calibri"/>
          <w:color w:val="231F1F"/>
          <w:sz w:val="20"/>
          <w:lang w:val="hr-HR" w:eastAsia="en-US"/>
        </w:rPr>
        <w:t xml:space="preserve">(1) Radi zaštite i ostvarivanja ekonomskih i socijalnih prava te interesa koji se ne mogu riješiti pregovorima s </w:t>
      </w:r>
      <w:r w:rsidRPr="006C529F">
        <w:rPr>
          <w:rFonts w:eastAsia="Calibri"/>
          <w:sz w:val="20"/>
          <w:lang w:val="hr-HR" w:eastAsia="en-US"/>
        </w:rPr>
        <w:t xml:space="preserve">poslodavcem niti drugim mjerama, zaposlenici u osnovnim školama mogu, na poziv sindikata, </w:t>
      </w:r>
      <w:proofErr w:type="spellStart"/>
      <w:r w:rsidRPr="006C529F">
        <w:rPr>
          <w:rFonts w:eastAsia="Calibri"/>
          <w:sz w:val="20"/>
          <w:lang w:val="hr-HR" w:eastAsia="en-US"/>
        </w:rPr>
        <w:t>organizovati</w:t>
      </w:r>
      <w:proofErr w:type="spellEnd"/>
      <w:r w:rsidRPr="006C529F">
        <w:rPr>
          <w:rFonts w:eastAsia="Calibri"/>
          <w:sz w:val="20"/>
          <w:lang w:val="hr-HR" w:eastAsia="en-US"/>
        </w:rPr>
        <w:t xml:space="preserve"> štrajk, pod </w:t>
      </w:r>
      <w:proofErr w:type="spellStart"/>
      <w:r w:rsidRPr="006C529F">
        <w:rPr>
          <w:rFonts w:eastAsia="Calibri"/>
          <w:sz w:val="20"/>
          <w:lang w:val="hr-HR" w:eastAsia="en-US"/>
        </w:rPr>
        <w:t>uslovima</w:t>
      </w:r>
      <w:proofErr w:type="spellEnd"/>
      <w:r w:rsidRPr="006C529F">
        <w:rPr>
          <w:rFonts w:eastAsia="Calibri"/>
          <w:sz w:val="20"/>
          <w:lang w:val="hr-HR" w:eastAsia="en-US"/>
        </w:rPr>
        <w:t xml:space="preserve"> i na način utvrđenim zakonskim propisima.</w:t>
      </w:r>
    </w:p>
    <w:p w14:paraId="7A7E5C34" w14:textId="77777777" w:rsidR="006C529F" w:rsidRPr="006C529F" w:rsidRDefault="006C529F" w:rsidP="006C529F">
      <w:pPr>
        <w:ind w:firstLine="454"/>
        <w:jc w:val="both"/>
        <w:rPr>
          <w:rFonts w:eastAsia="Calibri"/>
          <w:color w:val="231F1F"/>
          <w:sz w:val="20"/>
          <w:lang w:val="hr-HR" w:eastAsia="en-US"/>
        </w:rPr>
      </w:pPr>
      <w:r w:rsidRPr="006C529F">
        <w:rPr>
          <w:rFonts w:eastAsia="Calibri"/>
          <w:sz w:val="20"/>
          <w:lang w:val="hr-HR" w:eastAsia="en-US"/>
        </w:rPr>
        <w:t xml:space="preserve">(2) Ugovorne strane </w:t>
      </w:r>
      <w:proofErr w:type="spellStart"/>
      <w:r w:rsidRPr="006C529F">
        <w:rPr>
          <w:rFonts w:eastAsia="Calibri"/>
          <w:color w:val="231F1F"/>
          <w:sz w:val="20"/>
          <w:lang w:val="hr-HR" w:eastAsia="en-US"/>
        </w:rPr>
        <w:t>saglasne</w:t>
      </w:r>
      <w:proofErr w:type="spellEnd"/>
      <w:r w:rsidRPr="006C529F">
        <w:rPr>
          <w:rFonts w:eastAsia="Calibri"/>
          <w:color w:val="231F1F"/>
          <w:sz w:val="20"/>
          <w:lang w:val="hr-HR" w:eastAsia="en-US"/>
        </w:rPr>
        <w:t xml:space="preserve"> su u roku od 60 dana od dana stupanja na snagu ovoga Kolektivnog ugovora utvrditi minimum poslova (obavezno održavanje nastave za učenike završnih razreda ako </w:t>
      </w:r>
      <w:proofErr w:type="spellStart"/>
      <w:r w:rsidRPr="006C529F">
        <w:rPr>
          <w:rFonts w:eastAsia="Calibri"/>
          <w:color w:val="231F1F"/>
          <w:sz w:val="20"/>
          <w:lang w:val="hr-HR" w:eastAsia="en-US"/>
        </w:rPr>
        <w:t>organizovani</w:t>
      </w:r>
      <w:proofErr w:type="spellEnd"/>
      <w:r w:rsidRPr="006C529F">
        <w:rPr>
          <w:rFonts w:eastAsia="Calibri"/>
          <w:color w:val="231F1F"/>
          <w:sz w:val="20"/>
          <w:lang w:val="hr-HR" w:eastAsia="en-US"/>
        </w:rPr>
        <w:t xml:space="preserve"> štrajk traje više od 10 radnih dana, …) koji se moraju obavljati u osnovnim školama za vrijeme </w:t>
      </w:r>
      <w:proofErr w:type="spellStart"/>
      <w:r w:rsidRPr="006C529F">
        <w:rPr>
          <w:rFonts w:eastAsia="Calibri"/>
          <w:color w:val="231F1F"/>
          <w:sz w:val="20"/>
          <w:lang w:val="hr-HR" w:eastAsia="en-US"/>
        </w:rPr>
        <w:t>organizovanoga</w:t>
      </w:r>
      <w:proofErr w:type="spellEnd"/>
      <w:r w:rsidRPr="006C529F">
        <w:rPr>
          <w:rFonts w:eastAsia="Calibri"/>
          <w:color w:val="231F1F"/>
          <w:sz w:val="20"/>
          <w:lang w:val="hr-HR" w:eastAsia="en-US"/>
        </w:rPr>
        <w:t xml:space="preserve"> štrajka.</w:t>
      </w:r>
    </w:p>
    <w:p w14:paraId="5CA43C3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(3) Odluku o štrajku donose organi reprezentativnih sindikata zaposlenika zaposlenih u osnovnim školama u Kantonu, natpolovičnom većinom podružnica, glasova svojih članova, deset dana prije datuma određenog za početak štrajka, uz </w:t>
      </w:r>
      <w:proofErr w:type="spellStart"/>
      <w:r w:rsidRPr="006C529F">
        <w:rPr>
          <w:rFonts w:eastAsia="Calibri"/>
          <w:color w:val="231F1F"/>
          <w:sz w:val="20"/>
          <w:lang w:val="hr-HR" w:eastAsia="en-US"/>
        </w:rPr>
        <w:t>saglasnost</w:t>
      </w:r>
      <w:proofErr w:type="spellEnd"/>
      <w:r w:rsidRPr="006C529F">
        <w:rPr>
          <w:rFonts w:eastAsia="Calibri"/>
          <w:color w:val="231F1F"/>
          <w:sz w:val="20"/>
          <w:lang w:val="hr-HR" w:eastAsia="en-US"/>
        </w:rPr>
        <w:t xml:space="preserve"> strukovnoga sindikata Kantona.</w:t>
      </w:r>
    </w:p>
    <w:p w14:paraId="23A5DCA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Odluku o štrajku mogu donijeti i organi jedne podružnice u slučaju da su uzroci i razlozi za štrajk u samoj podružnici.</w:t>
      </w:r>
    </w:p>
    <w:p w14:paraId="2D0F872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Na dan najave štrajka sindikati zaposlenika zaposlenih u osnovnim školama u Kantonu moraju objaviti pravila štrajka.</w:t>
      </w:r>
    </w:p>
    <w:p w14:paraId="47C0C6B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Štrajkom rukovodi štrajkački odbor sastavljen od predstavnika organizatora štrajka, koji je dužan održavati vezu s drugom ugovornom stranom da bi se nastavilo pregovaranje o rješavanju i otklanjanju razloga za štrajk, sukladno zakonu.</w:t>
      </w:r>
    </w:p>
    <w:p w14:paraId="49957696"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(7) U sporazumnom rješavanju nastaloga spora sudjeluju sindikati i Vlada Kantona, kao potpisnici Kolektivnoga ugovora.</w:t>
      </w:r>
    </w:p>
    <w:p w14:paraId="05F3333C" w14:textId="77777777" w:rsidR="006C529F" w:rsidRPr="006C529F" w:rsidRDefault="006C529F" w:rsidP="006C529F">
      <w:pPr>
        <w:jc w:val="both"/>
        <w:rPr>
          <w:rFonts w:eastAsia="Calibri"/>
          <w:color w:val="231F1F"/>
          <w:sz w:val="20"/>
          <w:lang w:val="hr-HR" w:eastAsia="en-US"/>
        </w:rPr>
      </w:pPr>
    </w:p>
    <w:p w14:paraId="5E0136FF"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55.</w:t>
      </w:r>
      <w:r w:rsidRPr="006C529F">
        <w:rPr>
          <w:rFonts w:eastAsia="Calibri"/>
          <w:color w:val="231F1F"/>
          <w:sz w:val="20"/>
          <w:lang w:val="hr-HR" w:eastAsia="en-US"/>
        </w:rPr>
        <w:br/>
      </w:r>
      <w:r w:rsidRPr="006C529F">
        <w:rPr>
          <w:rFonts w:eastAsia="Calibri"/>
          <w:b/>
          <w:bCs/>
          <w:color w:val="231F1F"/>
          <w:sz w:val="20"/>
          <w:lang w:val="hr-HR" w:eastAsia="en-US"/>
        </w:rPr>
        <w:t>(Štrajk upozorenja</w:t>
      </w:r>
      <w:r w:rsidRPr="006C529F">
        <w:rPr>
          <w:rFonts w:eastAsia="Calibri"/>
          <w:b/>
          <w:bCs/>
          <w:color w:val="231F1F"/>
          <w:sz w:val="20"/>
          <w:lang w:val="hr-HR" w:eastAsia="en-US"/>
        </w:rPr>
        <w:br/>
        <w:t>i uloga sindikata u štrajku)</w:t>
      </w:r>
    </w:p>
    <w:p w14:paraId="6FA7C94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(1) Zaposlenik zaposlen u osnovnoj školi </w:t>
      </w:r>
      <w:r w:rsidRPr="006C529F">
        <w:rPr>
          <w:rFonts w:eastAsia="Calibri"/>
          <w:sz w:val="20"/>
          <w:lang w:val="hr-HR" w:eastAsia="en-US"/>
        </w:rPr>
        <w:t>koji učestvujući u štrajku poštuje odredbe Zakona o radu, Zakona o štrajku, ovoga Kolektivnog ugovora i odluke štrajkačkoga odbora ima punu zaštitu sindikata, a u protivnom, nema tu zaštitu.</w:t>
      </w:r>
    </w:p>
    <w:p w14:paraId="12E261B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(2) Zaposlenika </w:t>
      </w:r>
      <w:proofErr w:type="spellStart"/>
      <w:r w:rsidRPr="006C529F">
        <w:rPr>
          <w:rFonts w:eastAsia="Calibri"/>
          <w:color w:val="231F1F"/>
          <w:sz w:val="20"/>
          <w:lang w:val="hr-HR" w:eastAsia="en-US"/>
        </w:rPr>
        <w:t>niko</w:t>
      </w:r>
      <w:proofErr w:type="spellEnd"/>
      <w:r w:rsidRPr="006C529F">
        <w:rPr>
          <w:rFonts w:eastAsia="Calibri"/>
          <w:color w:val="231F1F"/>
          <w:sz w:val="20"/>
          <w:lang w:val="hr-HR" w:eastAsia="en-US"/>
        </w:rPr>
        <w:t xml:space="preserve"> ne smije prisiliti na učešće u štrajku mimo njegove volje.</w:t>
      </w:r>
    </w:p>
    <w:p w14:paraId="11CAB186"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(3) Zaposlenika se ne smije staviti u nepovoljniji položaj zbog </w:t>
      </w:r>
      <w:proofErr w:type="spellStart"/>
      <w:r w:rsidRPr="006C529F">
        <w:rPr>
          <w:rFonts w:eastAsia="Calibri"/>
          <w:color w:val="231F1F"/>
          <w:sz w:val="20"/>
          <w:lang w:val="hr-HR" w:eastAsia="en-US"/>
        </w:rPr>
        <w:t>učeštvovanja</w:t>
      </w:r>
      <w:proofErr w:type="spellEnd"/>
      <w:r w:rsidRPr="006C529F">
        <w:rPr>
          <w:rFonts w:eastAsia="Calibri"/>
          <w:color w:val="231F1F"/>
          <w:sz w:val="20"/>
          <w:lang w:val="hr-HR" w:eastAsia="en-US"/>
        </w:rPr>
        <w:t xml:space="preserve"> u štrajku.</w:t>
      </w:r>
    </w:p>
    <w:p w14:paraId="28091C9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(4) Zaposleniku se za vrijeme učestvovanja u </w:t>
      </w:r>
      <w:proofErr w:type="spellStart"/>
      <w:r w:rsidRPr="006C529F">
        <w:rPr>
          <w:rFonts w:eastAsia="Calibri"/>
          <w:color w:val="231F1F"/>
          <w:sz w:val="20"/>
          <w:lang w:val="hr-HR" w:eastAsia="en-US"/>
        </w:rPr>
        <w:t>organizovanom</w:t>
      </w:r>
      <w:proofErr w:type="spellEnd"/>
      <w:r w:rsidRPr="006C529F">
        <w:rPr>
          <w:rFonts w:eastAsia="Calibri"/>
          <w:color w:val="231F1F"/>
          <w:sz w:val="20"/>
          <w:lang w:val="hr-HR" w:eastAsia="en-US"/>
        </w:rPr>
        <w:t xml:space="preserve"> štrajku neće umanjiti plata, uz obavezu da se nadoknade neodržani nastavni časovi, bez dodatnoga plaćanja tih sati.</w:t>
      </w:r>
    </w:p>
    <w:p w14:paraId="009A046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 xml:space="preserve">(5) Sindikat može </w:t>
      </w:r>
      <w:proofErr w:type="spellStart"/>
      <w:r w:rsidRPr="006C529F">
        <w:rPr>
          <w:rFonts w:eastAsia="Calibri"/>
          <w:color w:val="231F1F"/>
          <w:sz w:val="20"/>
          <w:lang w:val="hr-HR" w:eastAsia="en-US"/>
        </w:rPr>
        <w:t>organizovati</w:t>
      </w:r>
      <w:proofErr w:type="spellEnd"/>
      <w:r w:rsidRPr="006C529F">
        <w:rPr>
          <w:rFonts w:eastAsia="Calibri"/>
          <w:color w:val="231F1F"/>
          <w:sz w:val="20"/>
          <w:lang w:val="hr-HR" w:eastAsia="en-US"/>
        </w:rPr>
        <w:t xml:space="preserve"> štrajk upozorenja u trajanju od najduže dva sata.</w:t>
      </w:r>
    </w:p>
    <w:p w14:paraId="2FA7A475"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Štrajk prestaje odlukom štrajkačkoga odbora nakon postizanja dogovora o rješavanju zahtjeva zaposlenika u štrajku s nadležnim organima.</w:t>
      </w:r>
    </w:p>
    <w:p w14:paraId="4D5CE975" w14:textId="77777777" w:rsidR="006C529F" w:rsidRPr="006C529F" w:rsidRDefault="006C529F" w:rsidP="006C529F">
      <w:pPr>
        <w:jc w:val="both"/>
        <w:rPr>
          <w:rFonts w:eastAsia="Calibri"/>
          <w:color w:val="231F1F"/>
          <w:sz w:val="20"/>
          <w:lang w:val="hr-HR" w:eastAsia="en-US"/>
        </w:rPr>
      </w:pPr>
    </w:p>
    <w:p w14:paraId="00750164" w14:textId="77777777" w:rsidR="006C529F" w:rsidRPr="006C529F" w:rsidRDefault="006C529F" w:rsidP="006C529F">
      <w:pPr>
        <w:jc w:val="both"/>
        <w:rPr>
          <w:rFonts w:eastAsia="Calibri"/>
          <w:b/>
          <w:bCs/>
          <w:color w:val="231F1F"/>
          <w:sz w:val="20"/>
          <w:lang w:val="hr-HR" w:eastAsia="en-US"/>
        </w:rPr>
      </w:pPr>
      <w:r w:rsidRPr="006C529F">
        <w:rPr>
          <w:rFonts w:eastAsia="Calibri"/>
          <w:b/>
          <w:bCs/>
          <w:color w:val="231F1F"/>
          <w:sz w:val="20"/>
          <w:lang w:val="hr-HR" w:eastAsia="en-US"/>
        </w:rPr>
        <w:t>XIII. PRIJELAZNE I ZAVRŠNE ODREDBE</w:t>
      </w:r>
    </w:p>
    <w:p w14:paraId="23C306E3" w14:textId="77777777" w:rsidR="006C529F" w:rsidRPr="006C529F" w:rsidRDefault="006C529F" w:rsidP="006C529F">
      <w:pPr>
        <w:jc w:val="both"/>
        <w:rPr>
          <w:rFonts w:eastAsia="Calibri"/>
          <w:color w:val="231F1F"/>
          <w:sz w:val="20"/>
          <w:lang w:val="hr-HR" w:eastAsia="en-US"/>
        </w:rPr>
      </w:pPr>
    </w:p>
    <w:p w14:paraId="0BEBF6BB"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56.</w:t>
      </w:r>
      <w:r w:rsidRPr="006C529F">
        <w:rPr>
          <w:rFonts w:eastAsia="Calibri"/>
          <w:color w:val="231F1F"/>
          <w:sz w:val="20"/>
          <w:lang w:val="hr-HR" w:eastAsia="en-US"/>
        </w:rPr>
        <w:br/>
      </w:r>
      <w:r w:rsidRPr="006C529F">
        <w:rPr>
          <w:rFonts w:eastAsia="Calibri"/>
          <w:b/>
          <w:bCs/>
          <w:color w:val="231F1F"/>
          <w:sz w:val="20"/>
          <w:lang w:val="hr-HR" w:eastAsia="en-US"/>
        </w:rPr>
        <w:t>(Sklapanje Kolektivnoga ugovora)</w:t>
      </w:r>
    </w:p>
    <w:p w14:paraId="76650EC1"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Ovaj Kolektivni ugovor sklapa se na tri godine i stupa na snagu danom kada ga potpišu ovlašteni predstavnici ugovornih strana, a primjenjuje se od 1. jula 2025. godine.</w:t>
      </w:r>
    </w:p>
    <w:p w14:paraId="1DF3E7C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Ako se ovaj Kolektivni ugovor ne produži nakon njegova isteka, primjenjivat će se 90 dana od dana njegova isteka.</w:t>
      </w:r>
    </w:p>
    <w:p w14:paraId="310EAD0F" w14:textId="77777777" w:rsidR="006C529F" w:rsidRPr="006C529F" w:rsidRDefault="006C529F" w:rsidP="006C529F">
      <w:pPr>
        <w:jc w:val="both"/>
        <w:rPr>
          <w:rFonts w:eastAsia="Calibri"/>
          <w:color w:val="231F1F"/>
          <w:sz w:val="20"/>
          <w:lang w:val="hr-HR" w:eastAsia="en-US"/>
        </w:rPr>
      </w:pPr>
    </w:p>
    <w:p w14:paraId="1B11D90A"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lastRenderedPageBreak/>
        <w:t>Član 57.</w:t>
      </w:r>
      <w:r w:rsidRPr="006C529F">
        <w:rPr>
          <w:rFonts w:eastAsia="Calibri"/>
          <w:color w:val="231F1F"/>
          <w:sz w:val="20"/>
          <w:lang w:val="hr-HR" w:eastAsia="en-US"/>
        </w:rPr>
        <w:br/>
      </w:r>
      <w:r w:rsidRPr="006C529F">
        <w:rPr>
          <w:rFonts w:eastAsia="Calibri"/>
          <w:b/>
          <w:bCs/>
          <w:color w:val="231F1F"/>
          <w:sz w:val="20"/>
          <w:lang w:val="hr-HR" w:eastAsia="en-US"/>
        </w:rPr>
        <w:t>(Tumačenje Kolektivnoga ugovora)</w:t>
      </w:r>
    </w:p>
    <w:p w14:paraId="16C01E24"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Tumačenje odredbi i praćenje primjene ovoga Kolektivnog ugovora obavljat će komisija čije članove imenuje Vlada Kantona u dogovoru sa sindikatima, u roku od 60 dana, a koje je sastavljeno od po dva predstavnika sindikata i dva predstavnika poslodavca.</w:t>
      </w:r>
    </w:p>
    <w:p w14:paraId="635105D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Tumačenje odredbi ovoga Kolektivnog ugovora pravosnažno je ako je za to glasala natpolovična većina članova, od kojih je za to glasao najmanje jedan član svake strane potpisnice ovoga Kolektivnog ugovora.</w:t>
      </w:r>
    </w:p>
    <w:p w14:paraId="365932B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Na zahtjev jedne od ugovornih strana, komisija iz stava (1) ovoga člana obavezano je dati tumačenje odredbi ovoga Kolektivnog ugovora u roku od 30 dana od dana primitka zahtjeva, te je dano tumačenje sastavni dio Kolektivnoga ugovora.</w:t>
      </w:r>
    </w:p>
    <w:p w14:paraId="16FB5FC3"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U slučaju nemogućnosti postizanja konsenzusa u tumačenju pojedinih odredbi ovoga Kolektivnog ugovora, sporna pitanja mogu se dogovorno dostaviti na rješavanje arbitražnome vijeću.</w:t>
      </w:r>
    </w:p>
    <w:p w14:paraId="4495880B"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Komisija iz stava (1) ovoga člana obavezana je donijeti poslovnik komisije u roku od 30 dana od dana imenovanja članova komisije.</w:t>
      </w:r>
    </w:p>
    <w:p w14:paraId="3790DD6C" w14:textId="77777777" w:rsidR="006C529F" w:rsidRPr="006C529F" w:rsidRDefault="006C529F" w:rsidP="006C529F">
      <w:pPr>
        <w:jc w:val="both"/>
        <w:rPr>
          <w:rFonts w:eastAsia="Calibri"/>
          <w:color w:val="231F1F"/>
          <w:sz w:val="20"/>
          <w:lang w:val="hr-HR" w:eastAsia="en-US"/>
        </w:rPr>
      </w:pPr>
    </w:p>
    <w:p w14:paraId="4B8B4064" w14:textId="77777777" w:rsidR="006C529F" w:rsidRPr="006C529F" w:rsidRDefault="006C529F" w:rsidP="006C529F">
      <w:pPr>
        <w:jc w:val="center"/>
        <w:rPr>
          <w:rFonts w:eastAsia="Calibri"/>
          <w:b/>
          <w:bCs/>
          <w:color w:val="231F1F"/>
          <w:sz w:val="20"/>
          <w:lang w:val="hr-HR" w:eastAsia="en-US"/>
        </w:rPr>
      </w:pPr>
      <w:r w:rsidRPr="006C529F">
        <w:rPr>
          <w:rFonts w:eastAsia="Calibri"/>
          <w:color w:val="231F1F"/>
          <w:sz w:val="20"/>
          <w:lang w:val="hr-HR" w:eastAsia="en-US"/>
        </w:rPr>
        <w:t>Član 58.</w:t>
      </w:r>
      <w:r w:rsidRPr="006C529F">
        <w:rPr>
          <w:rFonts w:eastAsia="Calibri"/>
          <w:color w:val="231F1F"/>
          <w:sz w:val="20"/>
          <w:lang w:val="hr-HR" w:eastAsia="en-US"/>
        </w:rPr>
        <w:br/>
      </w:r>
      <w:r w:rsidRPr="006C529F">
        <w:rPr>
          <w:rFonts w:eastAsia="Calibri"/>
          <w:b/>
          <w:bCs/>
          <w:color w:val="231F1F"/>
          <w:sz w:val="20"/>
          <w:lang w:val="hr-HR" w:eastAsia="en-US"/>
        </w:rPr>
        <w:t>(Izmjene i dopune Kolektivnoga ugovora)</w:t>
      </w:r>
    </w:p>
    <w:p w14:paraId="3832131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(1) Svaka ugovorna strana može predložiti izmjene i dopune ovoga Kolektivnog ugovora.</w:t>
      </w:r>
    </w:p>
    <w:p w14:paraId="74136698"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(2) Ugovorne strane obavezuju se da će u slučaju promjene iznosa plata i naknada u Zakonu o platama i naknadama u organima vlasti Srednjobosanskog kantona i podzakonskim aktima, kroz izmjene i dopune pristupiti pregovorima o ugrađivanju tih promjena u ovaj Kolektivni ugovor.</w:t>
      </w:r>
    </w:p>
    <w:p w14:paraId="2753BE1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(3) Ako se promijene okolnosti koje nisu postojale niti bile poznate u trenutku sklapanja ovoga Kolektivnog ugovora zbog kojih se odredbe ovoga Kolektivnog ugovora ne bi mogle primjenjivati ili bi njihova primjena bila znatno otežana, ugovorne strane su sporazumne da neće jednostrano raskinuti ili prekršiti odredbe ovoga Kolektivnog ugovora, nego će drugoj strani predložiti izmjene ili dopune.</w:t>
      </w:r>
    </w:p>
    <w:p w14:paraId="52B16A20"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(4) Inicijativa za izmjenu i dopunu ovoga Kolektivnog ugovora podnosi se u pisanom obliku, a strana kojoj je upućena inicijativa dužna je odgovoriti odnosno izjasniti se o tome u roku od 15 dana od dana primitka inicijative.</w:t>
      </w:r>
    </w:p>
    <w:p w14:paraId="7B4136AC"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(5) Ovaj Kolektivni ugovor mijenja se i dopunjuje na način na koji je i donesen, a strane potpisnice ne mogu ga jednostrano raskinuti.</w:t>
      </w:r>
    </w:p>
    <w:p w14:paraId="0FDB57A7"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(6) Svaka ugovorna strana može pokrenuti postupak izmjene i dopune Kolektivnoga ugovora najkasnije 120 dana prije njegova isteka.</w:t>
      </w:r>
    </w:p>
    <w:p w14:paraId="6CBE5C2F"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(7) Ako nijedna strana ne predloži izmjene i dopune Kolektivnoga ugovora, smatra se da je važenje Kolektivnoga ugovora produženo za period na koji je Kolektivni ugovor sklopljen.</w:t>
      </w:r>
    </w:p>
    <w:p w14:paraId="5DE371F5" w14:textId="77777777" w:rsidR="006C529F" w:rsidRPr="006C529F" w:rsidRDefault="006C529F" w:rsidP="006C529F">
      <w:pPr>
        <w:jc w:val="both"/>
        <w:rPr>
          <w:rFonts w:eastAsia="Calibri"/>
          <w:color w:val="231F1F"/>
          <w:sz w:val="20"/>
          <w:lang w:val="hr-HR" w:eastAsia="en-US"/>
        </w:rPr>
      </w:pPr>
    </w:p>
    <w:p w14:paraId="799799A5"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59.</w:t>
      </w:r>
      <w:r w:rsidRPr="006C529F">
        <w:rPr>
          <w:rFonts w:eastAsia="Calibri"/>
          <w:color w:val="231F1F"/>
          <w:sz w:val="20"/>
          <w:lang w:val="hr-HR" w:eastAsia="en-US"/>
        </w:rPr>
        <w:br/>
      </w:r>
      <w:r w:rsidRPr="006C529F">
        <w:rPr>
          <w:rFonts w:eastAsia="Calibri"/>
          <w:b/>
          <w:bCs/>
          <w:color w:val="231F1F"/>
          <w:sz w:val="20"/>
          <w:lang w:val="hr-HR" w:eastAsia="en-US"/>
        </w:rPr>
        <w:t>(Rok za donošenje pravilnika</w:t>
      </w:r>
      <w:r w:rsidRPr="006C529F">
        <w:rPr>
          <w:rFonts w:eastAsia="Calibri"/>
          <w:b/>
          <w:bCs/>
          <w:color w:val="231F1F"/>
          <w:sz w:val="20"/>
          <w:lang w:val="hr-HR" w:eastAsia="en-US"/>
        </w:rPr>
        <w:br/>
        <w:t xml:space="preserve"> i drugih općih akata škole)</w:t>
      </w:r>
    </w:p>
    <w:p w14:paraId="47EE4062"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Osnovne škole dužne su uskladiti pravilnike o radu i ostale opće akte škole s odredbama Zakona o radu i ovoga Kolektivnog ugovora u roku od 60 dana od dana stupanja na snagu ovoga Kolektivnog ugovora.</w:t>
      </w:r>
    </w:p>
    <w:p w14:paraId="1A28C9BE" w14:textId="77777777" w:rsidR="006C529F" w:rsidRPr="006C529F" w:rsidRDefault="006C529F" w:rsidP="006C529F">
      <w:pPr>
        <w:jc w:val="both"/>
        <w:rPr>
          <w:rFonts w:eastAsia="Calibri"/>
          <w:color w:val="231F1F"/>
          <w:sz w:val="20"/>
          <w:lang w:val="hr-HR" w:eastAsia="en-US"/>
        </w:rPr>
      </w:pPr>
    </w:p>
    <w:p w14:paraId="29D04535"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60.</w:t>
      </w:r>
      <w:r w:rsidRPr="006C529F">
        <w:rPr>
          <w:rFonts w:eastAsia="Calibri"/>
          <w:color w:val="231F1F"/>
          <w:sz w:val="20"/>
          <w:lang w:val="hr-HR" w:eastAsia="en-US"/>
        </w:rPr>
        <w:br/>
      </w:r>
      <w:r w:rsidRPr="006C529F">
        <w:rPr>
          <w:rFonts w:eastAsia="Calibri"/>
          <w:b/>
          <w:bCs/>
          <w:color w:val="231F1F"/>
          <w:sz w:val="20"/>
          <w:lang w:val="hr-HR" w:eastAsia="en-US"/>
        </w:rPr>
        <w:t>(Ravnopravnost spolova)</w:t>
      </w:r>
    </w:p>
    <w:p w14:paraId="35FBCB29"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Odredbe ovoga Kolektivnog ugovora odnose se podjednako na ženski i na muški spol, bez obzira na rod imenice upotrijebljene u tekstu Kolektivnoga ugovora.</w:t>
      </w:r>
    </w:p>
    <w:p w14:paraId="17ADB39F" w14:textId="77777777" w:rsidR="006C529F" w:rsidRPr="006C529F" w:rsidRDefault="006C529F" w:rsidP="006C529F">
      <w:pPr>
        <w:jc w:val="both"/>
        <w:rPr>
          <w:rFonts w:eastAsia="Calibri"/>
          <w:color w:val="231F1F"/>
          <w:sz w:val="20"/>
          <w:lang w:val="hr-HR" w:eastAsia="en-US"/>
        </w:rPr>
      </w:pPr>
    </w:p>
    <w:p w14:paraId="7DD0986D" w14:textId="77777777" w:rsidR="006C529F" w:rsidRPr="006C529F" w:rsidRDefault="006C529F" w:rsidP="006C529F">
      <w:pPr>
        <w:jc w:val="center"/>
        <w:rPr>
          <w:rFonts w:eastAsia="Calibri"/>
          <w:color w:val="231F1F"/>
          <w:sz w:val="20"/>
          <w:lang w:val="hr-HR" w:eastAsia="en-US"/>
        </w:rPr>
      </w:pPr>
      <w:r w:rsidRPr="006C529F">
        <w:rPr>
          <w:rFonts w:eastAsia="Calibri"/>
          <w:color w:val="231F1F"/>
          <w:sz w:val="20"/>
          <w:lang w:val="hr-HR" w:eastAsia="en-US"/>
        </w:rPr>
        <w:t>Član 61.</w:t>
      </w:r>
      <w:r w:rsidRPr="006C529F">
        <w:rPr>
          <w:rFonts w:eastAsia="Calibri"/>
          <w:color w:val="231F1F"/>
          <w:sz w:val="20"/>
          <w:lang w:val="hr-HR" w:eastAsia="en-US"/>
        </w:rPr>
        <w:br/>
      </w:r>
      <w:r w:rsidRPr="006C529F">
        <w:rPr>
          <w:rFonts w:eastAsia="Calibri"/>
          <w:b/>
          <w:bCs/>
          <w:color w:val="231F1F"/>
          <w:sz w:val="20"/>
          <w:lang w:val="hr-HR" w:eastAsia="en-US"/>
        </w:rPr>
        <w:t>(Objava)</w:t>
      </w:r>
    </w:p>
    <w:p w14:paraId="46747A3E" w14:textId="77777777" w:rsidR="006C529F" w:rsidRPr="006C529F" w:rsidRDefault="006C529F" w:rsidP="006C529F">
      <w:pPr>
        <w:ind w:firstLine="454"/>
        <w:jc w:val="both"/>
        <w:rPr>
          <w:rFonts w:eastAsia="Calibri"/>
          <w:color w:val="231F1F"/>
          <w:sz w:val="20"/>
          <w:lang w:val="hr-HR" w:eastAsia="en-US"/>
        </w:rPr>
      </w:pPr>
      <w:r w:rsidRPr="006C529F">
        <w:rPr>
          <w:rFonts w:eastAsia="Calibri"/>
          <w:color w:val="231F1F"/>
          <w:sz w:val="20"/>
          <w:lang w:val="hr-HR" w:eastAsia="en-US"/>
        </w:rPr>
        <w:t>Ovaj Kolektivni ugovor objavit će se u „Službenim novinama Srednjobosanskog kantona“.</w:t>
      </w:r>
    </w:p>
    <w:p w14:paraId="7D82850C" w14:textId="77777777" w:rsidR="006C529F" w:rsidRPr="006C529F" w:rsidRDefault="006C529F" w:rsidP="006C529F">
      <w:pPr>
        <w:jc w:val="both"/>
        <w:rPr>
          <w:rFonts w:eastAsia="Calibri"/>
          <w:sz w:val="20"/>
          <w:lang w:val="hr-HR" w:eastAsia="en-US"/>
        </w:rPr>
      </w:pPr>
    </w:p>
    <w:p w14:paraId="1337061D" w14:textId="77777777" w:rsidR="006C529F" w:rsidRPr="006C529F" w:rsidRDefault="006C529F" w:rsidP="006C529F">
      <w:pPr>
        <w:jc w:val="both"/>
        <w:rPr>
          <w:rFonts w:eastAsiaTheme="minorHAnsi"/>
          <w:sz w:val="20"/>
          <w:lang w:val="bs-Latn-BA" w:eastAsia="en-US"/>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410"/>
      </w:tblGrid>
      <w:tr w:rsidR="006C529F" w:rsidRPr="006C529F" w14:paraId="374813BB" w14:textId="77777777" w:rsidTr="00E8608F">
        <w:tc>
          <w:tcPr>
            <w:tcW w:w="3114" w:type="dxa"/>
            <w:vAlign w:val="center"/>
          </w:tcPr>
          <w:p w14:paraId="40F2379D" w14:textId="77777777" w:rsidR="006C529F" w:rsidRPr="006C529F" w:rsidRDefault="006C529F" w:rsidP="006C529F">
            <w:pPr>
              <w:spacing w:after="160" w:line="259" w:lineRule="auto"/>
              <w:ind w:firstLine="454"/>
              <w:jc w:val="center"/>
              <w:rPr>
                <w:rFonts w:eastAsiaTheme="minorHAnsi"/>
                <w:sz w:val="20"/>
                <w:lang w:val="bs-Latn-BA" w:eastAsia="en-US"/>
              </w:rPr>
            </w:pPr>
            <w:r w:rsidRPr="006C529F">
              <w:rPr>
                <w:rFonts w:eastAsiaTheme="minorHAnsi"/>
                <w:sz w:val="20"/>
                <w:lang w:val="bs-Latn-BA" w:eastAsia="en-US"/>
              </w:rPr>
              <w:t>Broj: 01-11.6.-9236/2025</w:t>
            </w:r>
          </w:p>
        </w:tc>
        <w:tc>
          <w:tcPr>
            <w:tcW w:w="2410" w:type="dxa"/>
            <w:vAlign w:val="center"/>
          </w:tcPr>
          <w:p w14:paraId="274C5AE7" w14:textId="77777777" w:rsidR="006C529F" w:rsidRPr="006C529F" w:rsidRDefault="006C529F" w:rsidP="006C529F">
            <w:pPr>
              <w:spacing w:after="160" w:line="259" w:lineRule="auto"/>
              <w:jc w:val="center"/>
              <w:rPr>
                <w:rFonts w:eastAsiaTheme="minorEastAsia" w:cstheme="minorBidi"/>
                <w:sz w:val="20"/>
                <w:lang w:val="bs-Latn-BA" w:eastAsia="bs-Latn-BA"/>
              </w:rPr>
            </w:pPr>
            <w:r w:rsidRPr="006C529F">
              <w:rPr>
                <w:rFonts w:eastAsiaTheme="minorEastAsia" w:cstheme="minorBidi"/>
                <w:sz w:val="20"/>
                <w:lang w:val="bs-Latn-BA" w:eastAsia="bs-Latn-BA"/>
              </w:rPr>
              <w:t>PREMIJER KANTONA</w:t>
            </w:r>
          </w:p>
        </w:tc>
      </w:tr>
      <w:tr w:rsidR="006C529F" w:rsidRPr="006C529F" w14:paraId="047780C8" w14:textId="77777777" w:rsidTr="00E8608F">
        <w:trPr>
          <w:trHeight w:val="193"/>
        </w:trPr>
        <w:tc>
          <w:tcPr>
            <w:tcW w:w="3114" w:type="dxa"/>
            <w:vAlign w:val="center"/>
          </w:tcPr>
          <w:p w14:paraId="6329AF2B" w14:textId="77777777" w:rsidR="006C529F" w:rsidRPr="006C529F" w:rsidRDefault="006C529F" w:rsidP="006C529F">
            <w:pPr>
              <w:spacing w:after="160" w:line="259" w:lineRule="auto"/>
              <w:jc w:val="center"/>
              <w:rPr>
                <w:rFonts w:eastAsiaTheme="minorEastAsia" w:cstheme="minorBidi"/>
                <w:b/>
                <w:bCs/>
                <w:sz w:val="20"/>
                <w:lang w:val="bs-Latn-BA" w:eastAsia="bs-Latn-BA"/>
              </w:rPr>
            </w:pPr>
            <w:r w:rsidRPr="006C529F">
              <w:rPr>
                <w:rFonts w:eastAsiaTheme="minorHAnsi"/>
                <w:sz w:val="20"/>
                <w:lang w:val="bs-Latn-BA" w:eastAsia="en-US"/>
              </w:rPr>
              <w:t>6. oktobra 2025. godine</w:t>
            </w:r>
          </w:p>
        </w:tc>
        <w:tc>
          <w:tcPr>
            <w:tcW w:w="2410" w:type="dxa"/>
            <w:vAlign w:val="center"/>
          </w:tcPr>
          <w:p w14:paraId="5131F457" w14:textId="77777777" w:rsidR="006C529F" w:rsidRPr="006C529F" w:rsidRDefault="006C529F" w:rsidP="006C529F">
            <w:pPr>
              <w:spacing w:after="160" w:line="259" w:lineRule="auto"/>
              <w:jc w:val="center"/>
              <w:rPr>
                <w:rFonts w:eastAsiaTheme="minorEastAsia" w:cstheme="minorBidi"/>
                <w:b/>
                <w:bCs/>
                <w:sz w:val="20"/>
                <w:lang w:val="bs-Latn-BA" w:eastAsia="bs-Latn-BA"/>
              </w:rPr>
            </w:pPr>
          </w:p>
        </w:tc>
      </w:tr>
      <w:tr w:rsidR="006C529F" w:rsidRPr="006C529F" w14:paraId="23C20EC8" w14:textId="77777777" w:rsidTr="00E8608F">
        <w:tc>
          <w:tcPr>
            <w:tcW w:w="3114" w:type="dxa"/>
            <w:vAlign w:val="center"/>
          </w:tcPr>
          <w:p w14:paraId="77941D98" w14:textId="77777777" w:rsidR="006C529F" w:rsidRPr="006C529F" w:rsidRDefault="006C529F" w:rsidP="006C529F">
            <w:pPr>
              <w:spacing w:after="160" w:line="259" w:lineRule="auto"/>
              <w:jc w:val="center"/>
              <w:rPr>
                <w:rFonts w:eastAsiaTheme="minorEastAsia" w:cstheme="minorBidi"/>
                <w:b/>
                <w:bCs/>
                <w:sz w:val="20"/>
                <w:lang w:val="bs-Latn-BA" w:eastAsia="bs-Latn-BA"/>
              </w:rPr>
            </w:pPr>
            <w:r w:rsidRPr="006C529F">
              <w:rPr>
                <w:rFonts w:eastAsiaTheme="minorHAnsi"/>
                <w:sz w:val="20"/>
                <w:lang w:val="bs-Latn-BA" w:eastAsia="en-US"/>
              </w:rPr>
              <w:t>Travnik</w:t>
            </w:r>
          </w:p>
        </w:tc>
        <w:tc>
          <w:tcPr>
            <w:tcW w:w="2410" w:type="dxa"/>
            <w:vAlign w:val="center"/>
          </w:tcPr>
          <w:p w14:paraId="08403F1E" w14:textId="77777777" w:rsidR="006C529F" w:rsidRPr="006C529F" w:rsidRDefault="006C529F" w:rsidP="006C529F">
            <w:pPr>
              <w:spacing w:after="160" w:line="259" w:lineRule="auto"/>
              <w:jc w:val="center"/>
              <w:rPr>
                <w:rFonts w:eastAsiaTheme="minorEastAsia" w:cstheme="minorBidi"/>
                <w:sz w:val="20"/>
                <w:lang w:val="bs-Latn-BA" w:eastAsia="bs-Latn-BA"/>
              </w:rPr>
            </w:pPr>
            <w:proofErr w:type="spellStart"/>
            <w:r w:rsidRPr="006C529F">
              <w:rPr>
                <w:rFonts w:eastAsiaTheme="minorEastAsia" w:cstheme="minorBidi"/>
                <w:sz w:val="20"/>
                <w:lang w:val="bs-Latn-BA" w:eastAsia="bs-Latn-BA"/>
              </w:rPr>
              <w:t>Tahir</w:t>
            </w:r>
            <w:proofErr w:type="spellEnd"/>
            <w:r w:rsidRPr="006C529F">
              <w:rPr>
                <w:rFonts w:eastAsiaTheme="minorEastAsia" w:cstheme="minorBidi"/>
                <w:sz w:val="20"/>
                <w:lang w:val="bs-Latn-BA" w:eastAsia="bs-Latn-BA"/>
              </w:rPr>
              <w:t xml:space="preserve"> Lendo, v. r.</w:t>
            </w:r>
          </w:p>
        </w:tc>
      </w:tr>
      <w:tr w:rsidR="006C529F" w:rsidRPr="006C529F" w14:paraId="258F14A2" w14:textId="77777777" w:rsidTr="00E8608F">
        <w:tc>
          <w:tcPr>
            <w:tcW w:w="3114" w:type="dxa"/>
            <w:vAlign w:val="center"/>
          </w:tcPr>
          <w:p w14:paraId="66BDE0ED" w14:textId="77777777" w:rsidR="006C529F" w:rsidRPr="006C529F" w:rsidRDefault="006C529F" w:rsidP="006C529F">
            <w:pPr>
              <w:spacing w:after="160" w:line="259" w:lineRule="auto"/>
              <w:rPr>
                <w:rFonts w:eastAsiaTheme="minorHAnsi"/>
                <w:sz w:val="20"/>
                <w:lang w:val="bs-Latn-BA" w:eastAsia="en-US"/>
              </w:rPr>
            </w:pPr>
          </w:p>
        </w:tc>
        <w:tc>
          <w:tcPr>
            <w:tcW w:w="2410" w:type="dxa"/>
            <w:vAlign w:val="center"/>
          </w:tcPr>
          <w:p w14:paraId="1D6ACEDF" w14:textId="77777777" w:rsidR="006C529F" w:rsidRPr="006C529F" w:rsidRDefault="006C529F" w:rsidP="006C529F">
            <w:pPr>
              <w:spacing w:after="160" w:line="259" w:lineRule="auto"/>
              <w:jc w:val="center"/>
              <w:rPr>
                <w:rFonts w:eastAsiaTheme="minorEastAsia" w:cstheme="minorBidi"/>
                <w:sz w:val="20"/>
                <w:lang w:val="bs-Latn-BA" w:eastAsia="bs-Latn-BA"/>
              </w:rPr>
            </w:pPr>
          </w:p>
        </w:tc>
      </w:tr>
    </w:tbl>
    <w:p w14:paraId="7D175999" w14:textId="77777777" w:rsidR="006C529F" w:rsidRPr="006C529F" w:rsidRDefault="006C529F" w:rsidP="006C529F">
      <w:pPr>
        <w:rPr>
          <w:rFonts w:eastAsiaTheme="minorEastAsia" w:cstheme="minorBidi"/>
          <w:sz w:val="20"/>
          <w:lang w:val="bs-Latn-BA" w:eastAsia="bs-Latn-BA"/>
        </w:rPr>
      </w:pPr>
      <w:r w:rsidRPr="006C529F">
        <w:rPr>
          <w:rFonts w:eastAsiaTheme="minorEastAsia" w:cstheme="minorBidi"/>
          <w:szCs w:val="24"/>
          <w:lang w:val="bs-Latn-BA" w:eastAsia="bs-Latn-BA"/>
        </w:rPr>
        <w:br w:type="textWrapping" w:clear="all"/>
      </w:r>
    </w:p>
    <w:p w14:paraId="03D53F1E" w14:textId="77777777" w:rsidR="006C529F" w:rsidRPr="006C529F" w:rsidRDefault="006C529F" w:rsidP="006C529F">
      <w:pPr>
        <w:rPr>
          <w:rFonts w:eastAsiaTheme="minorEastAsia" w:cstheme="minorBidi"/>
          <w:sz w:val="20"/>
          <w:lang w:val="bs-Latn-BA" w:eastAsia="bs-Latn-B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843"/>
      </w:tblGrid>
      <w:tr w:rsidR="006C529F" w:rsidRPr="006C529F" w14:paraId="38210B5F" w14:textId="77777777" w:rsidTr="00E8608F">
        <w:tc>
          <w:tcPr>
            <w:tcW w:w="2830" w:type="dxa"/>
            <w:vAlign w:val="bottom"/>
          </w:tcPr>
          <w:p w14:paraId="26E3112E" w14:textId="77777777" w:rsidR="006C529F" w:rsidRPr="006C529F" w:rsidRDefault="006C529F" w:rsidP="006C529F">
            <w:pPr>
              <w:spacing w:after="160" w:line="259" w:lineRule="auto"/>
              <w:jc w:val="center"/>
              <w:rPr>
                <w:rFonts w:eastAsiaTheme="minorEastAsia" w:cstheme="minorBidi"/>
                <w:sz w:val="20"/>
                <w:lang w:val="bs-Latn-BA" w:eastAsia="bs-Latn-BA"/>
              </w:rPr>
            </w:pPr>
            <w:r w:rsidRPr="006C529F">
              <w:rPr>
                <w:rFonts w:eastAsiaTheme="minorEastAsia" w:cstheme="minorBidi"/>
                <w:sz w:val="20"/>
                <w:lang w:val="bs-Latn-BA" w:eastAsia="bs-Latn-BA"/>
              </w:rPr>
              <w:lastRenderedPageBreak/>
              <w:t>Broj: 42/25</w:t>
            </w:r>
          </w:p>
        </w:tc>
        <w:tc>
          <w:tcPr>
            <w:tcW w:w="1843" w:type="dxa"/>
            <w:vAlign w:val="center"/>
          </w:tcPr>
          <w:p w14:paraId="7016DCC9" w14:textId="77777777" w:rsidR="006C529F" w:rsidRPr="006C529F" w:rsidRDefault="006C529F" w:rsidP="006C529F">
            <w:pPr>
              <w:spacing w:after="160" w:line="259" w:lineRule="auto"/>
              <w:jc w:val="center"/>
              <w:rPr>
                <w:rFonts w:eastAsiaTheme="minorEastAsia" w:cstheme="minorBidi"/>
                <w:sz w:val="20"/>
                <w:lang w:val="bs-Latn-BA" w:eastAsia="bs-Latn-BA"/>
              </w:rPr>
            </w:pPr>
            <w:r w:rsidRPr="006C529F">
              <w:rPr>
                <w:rFonts w:eastAsiaTheme="minorEastAsia" w:cstheme="minorBidi"/>
                <w:sz w:val="20"/>
                <w:lang w:val="bs-Latn-BA" w:eastAsia="bs-Latn-BA"/>
              </w:rPr>
              <w:t>Neovisni sindikat uposlenih u osnovnim školama Kantona Središnja Bosna</w:t>
            </w:r>
          </w:p>
        </w:tc>
      </w:tr>
      <w:tr w:rsidR="006C529F" w:rsidRPr="006C529F" w14:paraId="20710603" w14:textId="77777777" w:rsidTr="00E8608F">
        <w:tc>
          <w:tcPr>
            <w:tcW w:w="2830" w:type="dxa"/>
            <w:vAlign w:val="center"/>
          </w:tcPr>
          <w:p w14:paraId="66BE1B31" w14:textId="77777777" w:rsidR="006C529F" w:rsidRPr="006C529F" w:rsidRDefault="006C529F" w:rsidP="006C529F">
            <w:pPr>
              <w:spacing w:after="160" w:line="259" w:lineRule="auto"/>
              <w:jc w:val="center"/>
              <w:rPr>
                <w:rFonts w:eastAsiaTheme="minorEastAsia" w:cstheme="minorBidi"/>
                <w:sz w:val="20"/>
                <w:lang w:val="bs-Latn-BA" w:eastAsia="bs-Latn-BA"/>
              </w:rPr>
            </w:pPr>
            <w:r w:rsidRPr="006C529F">
              <w:rPr>
                <w:rFonts w:eastAsiaTheme="minorEastAsia" w:cstheme="minorBidi"/>
                <w:sz w:val="20"/>
                <w:lang w:val="bs-Latn-BA" w:eastAsia="bs-Latn-BA"/>
              </w:rPr>
              <w:t>6. oktobra 2025. godine</w:t>
            </w:r>
          </w:p>
        </w:tc>
        <w:tc>
          <w:tcPr>
            <w:tcW w:w="1843" w:type="dxa"/>
            <w:vAlign w:val="center"/>
          </w:tcPr>
          <w:p w14:paraId="26262548" w14:textId="77777777" w:rsidR="006C529F" w:rsidRPr="006C529F" w:rsidRDefault="006C529F" w:rsidP="006C529F">
            <w:pPr>
              <w:spacing w:after="160" w:line="259" w:lineRule="auto"/>
              <w:jc w:val="center"/>
              <w:rPr>
                <w:rFonts w:eastAsiaTheme="minorEastAsia" w:cstheme="minorBidi"/>
                <w:sz w:val="20"/>
                <w:lang w:val="bs-Latn-BA" w:eastAsia="bs-Latn-BA"/>
              </w:rPr>
            </w:pPr>
            <w:r w:rsidRPr="006C529F">
              <w:rPr>
                <w:rFonts w:eastAsiaTheme="minorEastAsia" w:cstheme="minorBidi"/>
                <w:sz w:val="20"/>
                <w:lang w:val="bs-Latn-BA" w:eastAsia="bs-Latn-BA"/>
              </w:rPr>
              <w:t>Predsjednik Sindikata</w:t>
            </w:r>
          </w:p>
        </w:tc>
      </w:tr>
      <w:tr w:rsidR="006C529F" w:rsidRPr="006C529F" w14:paraId="7F583406" w14:textId="77777777" w:rsidTr="00E8608F">
        <w:tc>
          <w:tcPr>
            <w:tcW w:w="2830" w:type="dxa"/>
            <w:vAlign w:val="center"/>
          </w:tcPr>
          <w:p w14:paraId="2B00662D" w14:textId="77777777" w:rsidR="006C529F" w:rsidRPr="006C529F" w:rsidRDefault="006C529F" w:rsidP="006C529F">
            <w:pPr>
              <w:spacing w:after="160" w:line="259" w:lineRule="auto"/>
              <w:jc w:val="center"/>
              <w:rPr>
                <w:rFonts w:eastAsiaTheme="minorEastAsia" w:cstheme="minorBidi"/>
                <w:sz w:val="20"/>
                <w:lang w:val="bs-Latn-BA" w:eastAsia="bs-Latn-BA"/>
              </w:rPr>
            </w:pPr>
            <w:r w:rsidRPr="006C529F">
              <w:rPr>
                <w:rFonts w:eastAsiaTheme="minorEastAsia" w:cstheme="minorBidi"/>
                <w:sz w:val="20"/>
                <w:lang w:val="bs-Latn-BA" w:eastAsia="bs-Latn-BA"/>
              </w:rPr>
              <w:t>Travnik</w:t>
            </w:r>
          </w:p>
        </w:tc>
        <w:tc>
          <w:tcPr>
            <w:tcW w:w="1843" w:type="dxa"/>
            <w:vAlign w:val="center"/>
          </w:tcPr>
          <w:p w14:paraId="495C91F5" w14:textId="77777777" w:rsidR="006C529F" w:rsidRPr="006C529F" w:rsidRDefault="006C529F" w:rsidP="006C529F">
            <w:pPr>
              <w:spacing w:after="160" w:line="259" w:lineRule="auto"/>
              <w:jc w:val="center"/>
              <w:rPr>
                <w:rFonts w:eastAsiaTheme="minorEastAsia" w:cstheme="minorBidi"/>
                <w:sz w:val="20"/>
                <w:lang w:val="bs-Latn-BA" w:eastAsia="bs-Latn-BA"/>
              </w:rPr>
            </w:pPr>
            <w:r w:rsidRPr="006C529F">
              <w:rPr>
                <w:rFonts w:eastAsiaTheme="minorEastAsia" w:cstheme="minorBidi"/>
                <w:sz w:val="20"/>
                <w:lang w:val="bs-Latn-BA" w:eastAsia="bs-Latn-BA"/>
              </w:rPr>
              <w:t xml:space="preserve">Goran </w:t>
            </w:r>
            <w:proofErr w:type="spellStart"/>
            <w:r w:rsidRPr="006C529F">
              <w:rPr>
                <w:rFonts w:eastAsiaTheme="minorEastAsia" w:cstheme="minorBidi"/>
                <w:sz w:val="20"/>
                <w:lang w:val="bs-Latn-BA" w:eastAsia="bs-Latn-BA"/>
              </w:rPr>
              <w:t>Puletić</w:t>
            </w:r>
            <w:proofErr w:type="spellEnd"/>
            <w:r w:rsidRPr="006C529F">
              <w:rPr>
                <w:rFonts w:eastAsiaTheme="minorEastAsia" w:cstheme="minorBidi"/>
                <w:sz w:val="20"/>
                <w:lang w:val="bs-Latn-BA" w:eastAsia="bs-Latn-BA"/>
              </w:rPr>
              <w:t>, v. r.</w:t>
            </w:r>
          </w:p>
        </w:tc>
      </w:tr>
      <w:tr w:rsidR="00313050" w:rsidRPr="006C529F" w14:paraId="55865352" w14:textId="77777777" w:rsidTr="00E8608F">
        <w:tc>
          <w:tcPr>
            <w:tcW w:w="2830" w:type="dxa"/>
            <w:vAlign w:val="center"/>
          </w:tcPr>
          <w:p w14:paraId="2C350634" w14:textId="77777777" w:rsidR="00313050" w:rsidRPr="006C529F" w:rsidRDefault="00313050" w:rsidP="006C529F">
            <w:pPr>
              <w:spacing w:after="160" w:line="259" w:lineRule="auto"/>
              <w:jc w:val="center"/>
              <w:rPr>
                <w:rFonts w:eastAsiaTheme="minorEastAsia" w:cstheme="minorBidi"/>
                <w:sz w:val="20"/>
                <w:lang w:val="bs-Latn-BA" w:eastAsia="bs-Latn-BA"/>
              </w:rPr>
            </w:pPr>
          </w:p>
        </w:tc>
        <w:tc>
          <w:tcPr>
            <w:tcW w:w="1843" w:type="dxa"/>
            <w:vAlign w:val="center"/>
          </w:tcPr>
          <w:p w14:paraId="093BC878" w14:textId="77777777" w:rsidR="00313050" w:rsidRPr="006C529F" w:rsidRDefault="00313050" w:rsidP="006C529F">
            <w:pPr>
              <w:spacing w:after="160" w:line="259" w:lineRule="auto"/>
              <w:jc w:val="center"/>
              <w:rPr>
                <w:rFonts w:eastAsiaTheme="minorEastAsia" w:cstheme="minorBidi"/>
                <w:b/>
                <w:bCs/>
                <w:sz w:val="20"/>
                <w:lang w:val="bs-Latn-BA" w:eastAsia="bs-Latn-BA"/>
              </w:rPr>
            </w:pPr>
          </w:p>
        </w:tc>
      </w:tr>
    </w:tbl>
    <w:p w14:paraId="1D3765AE" w14:textId="77777777" w:rsidR="006C529F" w:rsidRPr="006C529F" w:rsidRDefault="006C529F" w:rsidP="006C529F">
      <w:pPr>
        <w:rPr>
          <w:rFonts w:eastAsiaTheme="minorEastAsia" w:cstheme="minorBidi"/>
          <w:b/>
          <w:bCs/>
          <w:sz w:val="20"/>
          <w:lang w:val="bs-Latn-BA" w:eastAsia="bs-Latn-B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742"/>
      </w:tblGrid>
      <w:tr w:rsidR="006C529F" w:rsidRPr="006C529F" w14:paraId="4FDF9218" w14:textId="77777777" w:rsidTr="00E8608F">
        <w:tc>
          <w:tcPr>
            <w:tcW w:w="2122" w:type="dxa"/>
            <w:vAlign w:val="center"/>
          </w:tcPr>
          <w:p w14:paraId="71448579" w14:textId="77777777" w:rsidR="006C529F" w:rsidRPr="006C529F" w:rsidRDefault="006C529F" w:rsidP="006C529F">
            <w:pPr>
              <w:spacing w:after="160" w:line="259" w:lineRule="auto"/>
              <w:jc w:val="center"/>
              <w:rPr>
                <w:rFonts w:eastAsiaTheme="minorEastAsia" w:cstheme="minorBidi"/>
                <w:b/>
                <w:bCs/>
                <w:sz w:val="22"/>
                <w:szCs w:val="22"/>
                <w:lang w:val="bs-Latn-BA" w:eastAsia="bs-Latn-BA"/>
              </w:rPr>
            </w:pPr>
            <w:r w:rsidRPr="006C529F">
              <w:rPr>
                <w:rFonts w:eastAsiaTheme="minorEastAsia" w:cstheme="minorBidi"/>
                <w:sz w:val="20"/>
                <w:lang w:val="bs-Latn-BA" w:eastAsia="bs-Latn-BA"/>
              </w:rPr>
              <w:t>Broj: 81/25</w:t>
            </w:r>
          </w:p>
        </w:tc>
        <w:tc>
          <w:tcPr>
            <w:tcW w:w="2268" w:type="dxa"/>
            <w:vAlign w:val="center"/>
          </w:tcPr>
          <w:p w14:paraId="6CC154D0" w14:textId="77777777" w:rsidR="006C529F" w:rsidRPr="006C529F" w:rsidRDefault="006C529F" w:rsidP="006C529F">
            <w:pPr>
              <w:spacing w:after="160" w:line="259" w:lineRule="auto"/>
              <w:jc w:val="center"/>
              <w:rPr>
                <w:rFonts w:eastAsiaTheme="minorEastAsia" w:cstheme="minorBidi"/>
                <w:sz w:val="20"/>
                <w:lang w:val="bs-Latn-BA" w:eastAsia="bs-Latn-BA"/>
              </w:rPr>
            </w:pPr>
            <w:r w:rsidRPr="006C529F">
              <w:rPr>
                <w:rFonts w:eastAsiaTheme="minorEastAsia" w:cstheme="minorBidi"/>
                <w:sz w:val="20"/>
                <w:lang w:val="bs-Latn-BA" w:eastAsia="bs-Latn-BA"/>
              </w:rPr>
              <w:t>Nezavisni samostalni sindikat osnovnog obrazovanja i odgoja Srednjobosanskog kantona</w:t>
            </w:r>
          </w:p>
        </w:tc>
      </w:tr>
      <w:tr w:rsidR="006C529F" w:rsidRPr="006C529F" w14:paraId="582EF5E0" w14:textId="77777777" w:rsidTr="00E8608F">
        <w:tc>
          <w:tcPr>
            <w:tcW w:w="2122" w:type="dxa"/>
            <w:vAlign w:val="center"/>
          </w:tcPr>
          <w:p w14:paraId="4EF4772A" w14:textId="77777777" w:rsidR="006C529F" w:rsidRPr="006C529F" w:rsidRDefault="006C529F" w:rsidP="006C529F">
            <w:pPr>
              <w:spacing w:after="160" w:line="259" w:lineRule="auto"/>
              <w:jc w:val="center"/>
              <w:rPr>
                <w:rFonts w:eastAsiaTheme="minorEastAsia" w:cstheme="minorBidi"/>
                <w:b/>
                <w:bCs/>
                <w:sz w:val="22"/>
                <w:szCs w:val="22"/>
                <w:lang w:val="bs-Latn-BA" w:eastAsia="bs-Latn-BA"/>
              </w:rPr>
            </w:pPr>
            <w:r w:rsidRPr="006C529F">
              <w:rPr>
                <w:rFonts w:eastAsiaTheme="minorEastAsia" w:cstheme="minorBidi"/>
                <w:sz w:val="20"/>
                <w:lang w:val="bs-Latn-BA" w:eastAsia="bs-Latn-BA"/>
              </w:rPr>
              <w:t>6. oktobra 2025. godine</w:t>
            </w:r>
          </w:p>
        </w:tc>
        <w:tc>
          <w:tcPr>
            <w:tcW w:w="2268" w:type="dxa"/>
            <w:vAlign w:val="center"/>
          </w:tcPr>
          <w:tbl>
            <w:tblPr>
              <w:tblStyle w:val="TableGrid"/>
              <w:tblW w:w="25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tblGrid>
            <w:tr w:rsidR="006C529F" w:rsidRPr="006C529F" w14:paraId="09A32407" w14:textId="77777777" w:rsidTr="00E8608F">
              <w:tc>
                <w:tcPr>
                  <w:tcW w:w="1683" w:type="dxa"/>
                  <w:vAlign w:val="center"/>
                </w:tcPr>
                <w:p w14:paraId="138C54F0" w14:textId="77777777" w:rsidR="006C529F" w:rsidRPr="006C529F" w:rsidRDefault="006C529F" w:rsidP="006C529F">
                  <w:pPr>
                    <w:spacing w:after="160" w:line="259" w:lineRule="auto"/>
                    <w:jc w:val="center"/>
                    <w:rPr>
                      <w:rFonts w:eastAsiaTheme="minorEastAsia" w:cstheme="minorBidi"/>
                      <w:sz w:val="20"/>
                      <w:lang w:val="bs-Latn-BA" w:eastAsia="bs-Latn-BA"/>
                    </w:rPr>
                  </w:pPr>
                  <w:r w:rsidRPr="006C529F">
                    <w:rPr>
                      <w:rFonts w:eastAsiaTheme="minorEastAsia" w:cstheme="minorBidi"/>
                      <w:sz w:val="20"/>
                      <w:lang w:val="bs-Latn-BA" w:eastAsia="bs-Latn-BA"/>
                    </w:rPr>
                    <w:t>Predsjednik Sindikata</w:t>
                  </w:r>
                </w:p>
              </w:tc>
            </w:tr>
          </w:tbl>
          <w:p w14:paraId="52A9D3CB" w14:textId="77777777" w:rsidR="006C529F" w:rsidRPr="006C529F" w:rsidRDefault="006C529F" w:rsidP="006C529F">
            <w:pPr>
              <w:spacing w:after="160" w:line="259" w:lineRule="auto"/>
              <w:jc w:val="center"/>
              <w:rPr>
                <w:rFonts w:eastAsiaTheme="minorEastAsia" w:cstheme="minorBidi"/>
                <w:b/>
                <w:bCs/>
                <w:sz w:val="22"/>
                <w:szCs w:val="22"/>
                <w:lang w:val="bs-Latn-BA" w:eastAsia="bs-Latn-BA"/>
              </w:rPr>
            </w:pPr>
          </w:p>
        </w:tc>
      </w:tr>
      <w:tr w:rsidR="006C529F" w:rsidRPr="006C529F" w14:paraId="5885E3AC" w14:textId="77777777" w:rsidTr="00E8608F">
        <w:tc>
          <w:tcPr>
            <w:tcW w:w="2122" w:type="dxa"/>
            <w:vAlign w:val="center"/>
          </w:tcPr>
          <w:p w14:paraId="1C9B7821" w14:textId="77777777" w:rsidR="006C529F" w:rsidRPr="006C529F" w:rsidRDefault="006C529F" w:rsidP="006C529F">
            <w:pPr>
              <w:spacing w:after="160" w:line="259" w:lineRule="auto"/>
              <w:jc w:val="center"/>
              <w:rPr>
                <w:rFonts w:eastAsiaTheme="minorEastAsia" w:cstheme="minorBidi"/>
                <w:b/>
                <w:bCs/>
                <w:sz w:val="22"/>
                <w:szCs w:val="22"/>
                <w:lang w:val="bs-Latn-BA" w:eastAsia="bs-Latn-BA"/>
              </w:rPr>
            </w:pPr>
            <w:r w:rsidRPr="006C529F">
              <w:rPr>
                <w:rFonts w:eastAsiaTheme="minorEastAsia" w:cstheme="minorBidi"/>
                <w:sz w:val="20"/>
                <w:lang w:val="bs-Latn-BA" w:eastAsia="bs-Latn-BA"/>
              </w:rPr>
              <w:t>Travnik</w:t>
            </w:r>
          </w:p>
        </w:tc>
        <w:tc>
          <w:tcPr>
            <w:tcW w:w="2268" w:type="dxa"/>
            <w:vAlign w:val="center"/>
          </w:tcPr>
          <w:p w14:paraId="135C5718" w14:textId="77777777" w:rsidR="006C529F" w:rsidRPr="006C529F" w:rsidRDefault="006C529F" w:rsidP="006C529F">
            <w:pPr>
              <w:spacing w:after="160" w:line="259" w:lineRule="auto"/>
              <w:jc w:val="center"/>
              <w:rPr>
                <w:rFonts w:eastAsiaTheme="minorEastAsia" w:cstheme="minorBidi"/>
                <w:sz w:val="22"/>
                <w:szCs w:val="22"/>
                <w:lang w:val="bs-Latn-BA" w:eastAsia="bs-Latn-BA"/>
              </w:rPr>
            </w:pPr>
            <w:r w:rsidRPr="006C529F">
              <w:rPr>
                <w:rFonts w:eastAsiaTheme="minorEastAsia" w:cstheme="minorBidi"/>
                <w:sz w:val="20"/>
                <w:lang w:val="bs-Latn-BA" w:eastAsia="bs-Latn-BA"/>
              </w:rPr>
              <w:t>Muhamed Pajić, v. r.</w:t>
            </w:r>
          </w:p>
        </w:tc>
      </w:tr>
    </w:tbl>
    <w:p w14:paraId="0F11D33B" w14:textId="72E91A08" w:rsidR="00A43C3A" w:rsidRPr="00015BB7" w:rsidRDefault="00A43C3A" w:rsidP="00015BB7">
      <w:pPr>
        <w:rPr>
          <w:lang w:val="bs-Latn-BA"/>
        </w:rPr>
      </w:pPr>
    </w:p>
    <w:sectPr w:rsidR="00A43C3A" w:rsidRPr="00015BB7" w:rsidSect="00683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1">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90"/>
    <w:rsid w:val="00015BB7"/>
    <w:rsid w:val="00025898"/>
    <w:rsid w:val="00034ED9"/>
    <w:rsid w:val="000351B8"/>
    <w:rsid w:val="00077E3C"/>
    <w:rsid w:val="000A2822"/>
    <w:rsid w:val="00114BEC"/>
    <w:rsid w:val="001165C9"/>
    <w:rsid w:val="001A3CE8"/>
    <w:rsid w:val="001B0D8A"/>
    <w:rsid w:val="001C05E2"/>
    <w:rsid w:val="001D3609"/>
    <w:rsid w:val="00226C52"/>
    <w:rsid w:val="00255CE4"/>
    <w:rsid w:val="002A6C7A"/>
    <w:rsid w:val="002E0B89"/>
    <w:rsid w:val="00313050"/>
    <w:rsid w:val="00314097"/>
    <w:rsid w:val="00322FB6"/>
    <w:rsid w:val="00375832"/>
    <w:rsid w:val="003B5128"/>
    <w:rsid w:val="003D3936"/>
    <w:rsid w:val="003E502F"/>
    <w:rsid w:val="00404690"/>
    <w:rsid w:val="004E43F6"/>
    <w:rsid w:val="0056724C"/>
    <w:rsid w:val="005A1435"/>
    <w:rsid w:val="005F71C1"/>
    <w:rsid w:val="00601A83"/>
    <w:rsid w:val="006826A2"/>
    <w:rsid w:val="00683D32"/>
    <w:rsid w:val="00691305"/>
    <w:rsid w:val="006B0D99"/>
    <w:rsid w:val="006C529F"/>
    <w:rsid w:val="00742871"/>
    <w:rsid w:val="00772FEA"/>
    <w:rsid w:val="008D0F99"/>
    <w:rsid w:val="008E17BE"/>
    <w:rsid w:val="008F6F4C"/>
    <w:rsid w:val="00932DB6"/>
    <w:rsid w:val="0097525D"/>
    <w:rsid w:val="00976561"/>
    <w:rsid w:val="009C3819"/>
    <w:rsid w:val="009D3330"/>
    <w:rsid w:val="009D3A65"/>
    <w:rsid w:val="009D6E08"/>
    <w:rsid w:val="009D75E1"/>
    <w:rsid w:val="00A43C3A"/>
    <w:rsid w:val="00A61390"/>
    <w:rsid w:val="00A81E6D"/>
    <w:rsid w:val="00AB7CF6"/>
    <w:rsid w:val="00AE716A"/>
    <w:rsid w:val="00B00EF8"/>
    <w:rsid w:val="00BE3B4A"/>
    <w:rsid w:val="00C25E1B"/>
    <w:rsid w:val="00D06FB6"/>
    <w:rsid w:val="00DE205C"/>
    <w:rsid w:val="00DF5B75"/>
    <w:rsid w:val="00E33E6F"/>
    <w:rsid w:val="00E46A00"/>
    <w:rsid w:val="00E63C0C"/>
    <w:rsid w:val="00EA74F2"/>
    <w:rsid w:val="00EF462A"/>
    <w:rsid w:val="00F30AD3"/>
    <w:rsid w:val="00F40EE8"/>
    <w:rsid w:val="00F6099E"/>
    <w:rsid w:val="00FD4857"/>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493B"/>
  <w15:chartTrackingRefBased/>
  <w15:docId w15:val="{A55B6FAB-2E14-4338-A877-ADF88DBA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BE"/>
    <w:pPr>
      <w:spacing w:after="0" w:line="240" w:lineRule="auto"/>
    </w:pPr>
    <w:rPr>
      <w:rFonts w:ascii="Times New Roman" w:eastAsia="Times New Roman" w:hAnsi="Times New Roman" w:cs="Times New Roman"/>
      <w:sz w:val="24"/>
      <w:szCs w:val="20"/>
      <w:lang w:val="hr-BA" w:eastAsia="hr-HR"/>
    </w:rPr>
  </w:style>
  <w:style w:type="paragraph" w:styleId="Heading1">
    <w:name w:val="heading 1"/>
    <w:basedOn w:val="Normal"/>
    <w:next w:val="Normal"/>
    <w:link w:val="Heading1Char"/>
    <w:uiPriority w:val="9"/>
    <w:qFormat/>
    <w:rsid w:val="00A61390"/>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val="bs-Latn-BA" w:eastAsia="en-US"/>
    </w:rPr>
  </w:style>
  <w:style w:type="paragraph" w:styleId="Heading2">
    <w:name w:val="heading 2"/>
    <w:basedOn w:val="Normal"/>
    <w:next w:val="Normal"/>
    <w:link w:val="Heading2Char"/>
    <w:uiPriority w:val="9"/>
    <w:semiHidden/>
    <w:unhideWhenUsed/>
    <w:qFormat/>
    <w:rsid w:val="00A61390"/>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val="bs-Latn-BA" w:eastAsia="en-US"/>
    </w:rPr>
  </w:style>
  <w:style w:type="paragraph" w:styleId="Heading3">
    <w:name w:val="heading 3"/>
    <w:basedOn w:val="Normal"/>
    <w:next w:val="Normal"/>
    <w:link w:val="Heading3Char"/>
    <w:uiPriority w:val="9"/>
    <w:semiHidden/>
    <w:unhideWhenUsed/>
    <w:qFormat/>
    <w:rsid w:val="00A61390"/>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val="bs-Latn-BA" w:eastAsia="en-US"/>
    </w:rPr>
  </w:style>
  <w:style w:type="paragraph" w:styleId="Heading4">
    <w:name w:val="heading 4"/>
    <w:basedOn w:val="Normal"/>
    <w:next w:val="Normal"/>
    <w:link w:val="Heading4Char"/>
    <w:uiPriority w:val="9"/>
    <w:semiHidden/>
    <w:unhideWhenUsed/>
    <w:qFormat/>
    <w:rsid w:val="00A61390"/>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val="bs-Latn-BA" w:eastAsia="en-US"/>
    </w:rPr>
  </w:style>
  <w:style w:type="paragraph" w:styleId="Heading5">
    <w:name w:val="heading 5"/>
    <w:basedOn w:val="Normal"/>
    <w:next w:val="Normal"/>
    <w:link w:val="Heading5Char"/>
    <w:uiPriority w:val="9"/>
    <w:semiHidden/>
    <w:unhideWhenUsed/>
    <w:qFormat/>
    <w:rsid w:val="00A61390"/>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val="bs-Latn-BA" w:eastAsia="en-US"/>
    </w:rPr>
  </w:style>
  <w:style w:type="paragraph" w:styleId="Heading6">
    <w:name w:val="heading 6"/>
    <w:basedOn w:val="Normal"/>
    <w:next w:val="Normal"/>
    <w:link w:val="Heading6Char"/>
    <w:uiPriority w:val="9"/>
    <w:semiHidden/>
    <w:unhideWhenUsed/>
    <w:qFormat/>
    <w:rsid w:val="00A61390"/>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bs-Latn-BA" w:eastAsia="en-US"/>
    </w:rPr>
  </w:style>
  <w:style w:type="paragraph" w:styleId="Heading7">
    <w:name w:val="heading 7"/>
    <w:basedOn w:val="Normal"/>
    <w:next w:val="Normal"/>
    <w:link w:val="Heading7Char"/>
    <w:uiPriority w:val="9"/>
    <w:semiHidden/>
    <w:unhideWhenUsed/>
    <w:qFormat/>
    <w:rsid w:val="00A61390"/>
    <w:pPr>
      <w:keepNext/>
      <w:keepLines/>
      <w:spacing w:before="40" w:line="259" w:lineRule="auto"/>
      <w:outlineLvl w:val="6"/>
    </w:pPr>
    <w:rPr>
      <w:rFonts w:asciiTheme="minorHAnsi" w:eastAsiaTheme="majorEastAsia" w:hAnsiTheme="minorHAnsi" w:cstheme="majorBidi"/>
      <w:color w:val="595959" w:themeColor="text1" w:themeTint="A6"/>
      <w:sz w:val="22"/>
      <w:szCs w:val="22"/>
      <w:lang w:val="bs-Latn-BA" w:eastAsia="en-US"/>
    </w:rPr>
  </w:style>
  <w:style w:type="paragraph" w:styleId="Heading8">
    <w:name w:val="heading 8"/>
    <w:basedOn w:val="Normal"/>
    <w:next w:val="Normal"/>
    <w:link w:val="Heading8Char"/>
    <w:uiPriority w:val="9"/>
    <w:semiHidden/>
    <w:unhideWhenUsed/>
    <w:qFormat/>
    <w:rsid w:val="00A61390"/>
    <w:pPr>
      <w:keepNext/>
      <w:keepLines/>
      <w:spacing w:line="259" w:lineRule="auto"/>
      <w:outlineLvl w:val="7"/>
    </w:pPr>
    <w:rPr>
      <w:rFonts w:asciiTheme="minorHAnsi" w:eastAsiaTheme="majorEastAsia" w:hAnsiTheme="minorHAnsi" w:cstheme="majorBidi"/>
      <w:i/>
      <w:iCs/>
      <w:color w:val="272727" w:themeColor="text1" w:themeTint="D8"/>
      <w:sz w:val="22"/>
      <w:szCs w:val="22"/>
      <w:lang w:val="bs-Latn-BA" w:eastAsia="en-US"/>
    </w:rPr>
  </w:style>
  <w:style w:type="paragraph" w:styleId="Heading9">
    <w:name w:val="heading 9"/>
    <w:basedOn w:val="Normal"/>
    <w:next w:val="Normal"/>
    <w:link w:val="Heading9Char"/>
    <w:uiPriority w:val="9"/>
    <w:semiHidden/>
    <w:unhideWhenUsed/>
    <w:qFormat/>
    <w:rsid w:val="00A61390"/>
    <w:pPr>
      <w:keepNext/>
      <w:keepLines/>
      <w:spacing w:line="259" w:lineRule="auto"/>
      <w:outlineLvl w:val="8"/>
    </w:pPr>
    <w:rPr>
      <w:rFonts w:asciiTheme="minorHAnsi" w:eastAsiaTheme="majorEastAsia" w:hAnsiTheme="minorHAnsi" w:cstheme="majorBidi"/>
      <w:color w:val="272727" w:themeColor="text1" w:themeTint="D8"/>
      <w:sz w:val="22"/>
      <w:szCs w:val="22"/>
      <w:lang w:val="bs-Latn-B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39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6139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6139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6139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6139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61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390"/>
    <w:rPr>
      <w:rFonts w:eastAsiaTheme="majorEastAsia" w:cstheme="majorBidi"/>
      <w:color w:val="272727" w:themeColor="text1" w:themeTint="D8"/>
    </w:rPr>
  </w:style>
  <w:style w:type="paragraph" w:styleId="Title">
    <w:name w:val="Title"/>
    <w:basedOn w:val="Normal"/>
    <w:next w:val="Normal"/>
    <w:link w:val="TitleChar"/>
    <w:uiPriority w:val="10"/>
    <w:qFormat/>
    <w:rsid w:val="00A61390"/>
    <w:pPr>
      <w:spacing w:after="80"/>
      <w:contextualSpacing/>
    </w:pPr>
    <w:rPr>
      <w:rFonts w:asciiTheme="majorHAnsi" w:eastAsiaTheme="majorEastAsia" w:hAnsiTheme="majorHAnsi" w:cstheme="majorBidi"/>
      <w:spacing w:val="-10"/>
      <w:kern w:val="28"/>
      <w:sz w:val="56"/>
      <w:szCs w:val="56"/>
      <w:lang w:val="bs-Latn-BA" w:eastAsia="en-US"/>
    </w:rPr>
  </w:style>
  <w:style w:type="character" w:customStyle="1" w:styleId="TitleChar">
    <w:name w:val="Title Char"/>
    <w:basedOn w:val="DefaultParagraphFont"/>
    <w:link w:val="Title"/>
    <w:uiPriority w:val="10"/>
    <w:rsid w:val="00A61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390"/>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bs-Latn-BA" w:eastAsia="en-US"/>
    </w:rPr>
  </w:style>
  <w:style w:type="character" w:customStyle="1" w:styleId="SubtitleChar">
    <w:name w:val="Subtitle Char"/>
    <w:basedOn w:val="DefaultParagraphFont"/>
    <w:link w:val="Subtitle"/>
    <w:uiPriority w:val="11"/>
    <w:rsid w:val="00A61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390"/>
    <w:pPr>
      <w:spacing w:before="160" w:after="160" w:line="259" w:lineRule="auto"/>
      <w:jc w:val="center"/>
    </w:pPr>
    <w:rPr>
      <w:rFonts w:asciiTheme="minorHAnsi" w:eastAsiaTheme="minorHAnsi" w:hAnsiTheme="minorHAnsi" w:cstheme="minorBidi"/>
      <w:i/>
      <w:iCs/>
      <w:color w:val="404040" w:themeColor="text1" w:themeTint="BF"/>
      <w:sz w:val="22"/>
      <w:szCs w:val="22"/>
      <w:lang w:val="bs-Latn-BA" w:eastAsia="en-US"/>
    </w:rPr>
  </w:style>
  <w:style w:type="character" w:customStyle="1" w:styleId="QuoteChar">
    <w:name w:val="Quote Char"/>
    <w:basedOn w:val="DefaultParagraphFont"/>
    <w:link w:val="Quote"/>
    <w:uiPriority w:val="29"/>
    <w:rsid w:val="00A61390"/>
    <w:rPr>
      <w:i/>
      <w:iCs/>
      <w:color w:val="404040" w:themeColor="text1" w:themeTint="BF"/>
    </w:rPr>
  </w:style>
  <w:style w:type="paragraph" w:styleId="ListParagraph">
    <w:name w:val="List Paragraph"/>
    <w:basedOn w:val="Normal"/>
    <w:uiPriority w:val="34"/>
    <w:qFormat/>
    <w:rsid w:val="00A61390"/>
    <w:pPr>
      <w:spacing w:after="160" w:line="259" w:lineRule="auto"/>
      <w:ind w:left="720"/>
      <w:contextualSpacing/>
    </w:pPr>
    <w:rPr>
      <w:rFonts w:asciiTheme="minorHAnsi" w:eastAsiaTheme="minorHAnsi" w:hAnsiTheme="minorHAnsi" w:cstheme="minorBidi"/>
      <w:sz w:val="22"/>
      <w:szCs w:val="22"/>
      <w:lang w:val="bs-Latn-BA" w:eastAsia="en-US"/>
    </w:rPr>
  </w:style>
  <w:style w:type="character" w:styleId="IntenseEmphasis">
    <w:name w:val="Intense Emphasis"/>
    <w:basedOn w:val="DefaultParagraphFont"/>
    <w:uiPriority w:val="21"/>
    <w:qFormat/>
    <w:rsid w:val="00A61390"/>
    <w:rPr>
      <w:i/>
      <w:iCs/>
      <w:color w:val="2E74B5" w:themeColor="accent1" w:themeShade="BF"/>
    </w:rPr>
  </w:style>
  <w:style w:type="paragraph" w:styleId="IntenseQuote">
    <w:name w:val="Intense Quote"/>
    <w:basedOn w:val="Normal"/>
    <w:next w:val="Normal"/>
    <w:link w:val="IntenseQuoteChar"/>
    <w:uiPriority w:val="30"/>
    <w:qFormat/>
    <w:rsid w:val="00A6139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val="bs-Latn-BA" w:eastAsia="en-US"/>
    </w:rPr>
  </w:style>
  <w:style w:type="character" w:customStyle="1" w:styleId="IntenseQuoteChar">
    <w:name w:val="Intense Quote Char"/>
    <w:basedOn w:val="DefaultParagraphFont"/>
    <w:link w:val="IntenseQuote"/>
    <w:uiPriority w:val="30"/>
    <w:rsid w:val="00A61390"/>
    <w:rPr>
      <w:i/>
      <w:iCs/>
      <w:color w:val="2E74B5" w:themeColor="accent1" w:themeShade="BF"/>
    </w:rPr>
  </w:style>
  <w:style w:type="character" w:styleId="IntenseReference">
    <w:name w:val="Intense Reference"/>
    <w:basedOn w:val="DefaultParagraphFont"/>
    <w:uiPriority w:val="32"/>
    <w:qFormat/>
    <w:rsid w:val="00A61390"/>
    <w:rPr>
      <w:b/>
      <w:bCs/>
      <w:smallCaps/>
      <w:color w:val="2E74B5" w:themeColor="accent1" w:themeShade="BF"/>
      <w:spacing w:val="5"/>
    </w:rPr>
  </w:style>
  <w:style w:type="character" w:styleId="Hyperlink">
    <w:name w:val="Hyperlink"/>
    <w:basedOn w:val="DefaultParagraphFont"/>
    <w:uiPriority w:val="99"/>
    <w:semiHidden/>
    <w:unhideWhenUsed/>
    <w:rsid w:val="00D06FB6"/>
    <w:rPr>
      <w:color w:val="0000FF"/>
      <w:u w:val="single"/>
    </w:rPr>
  </w:style>
  <w:style w:type="character" w:styleId="FollowedHyperlink">
    <w:name w:val="FollowedHyperlink"/>
    <w:basedOn w:val="DefaultParagraphFont"/>
    <w:uiPriority w:val="99"/>
    <w:semiHidden/>
    <w:unhideWhenUsed/>
    <w:rsid w:val="00D06FB6"/>
    <w:rPr>
      <w:color w:val="800080"/>
      <w:u w:val="single"/>
    </w:rPr>
  </w:style>
  <w:style w:type="paragraph" w:customStyle="1" w:styleId="msonormal0">
    <w:name w:val="msonormal"/>
    <w:basedOn w:val="Normal"/>
    <w:rsid w:val="00D06FB6"/>
    <w:pPr>
      <w:spacing w:before="100" w:beforeAutospacing="1" w:after="100" w:afterAutospacing="1"/>
    </w:pPr>
    <w:rPr>
      <w:szCs w:val="24"/>
      <w:lang w:val="en-GB" w:eastAsia="en-GB"/>
    </w:rPr>
  </w:style>
  <w:style w:type="paragraph" w:customStyle="1" w:styleId="font5">
    <w:name w:val="font5"/>
    <w:basedOn w:val="Normal"/>
    <w:rsid w:val="00D06FB6"/>
    <w:pPr>
      <w:spacing w:before="100" w:beforeAutospacing="1" w:after="100" w:afterAutospacing="1"/>
    </w:pPr>
    <w:rPr>
      <w:rFonts w:ascii="Arial1" w:hAnsi="Arial1"/>
      <w:color w:val="000000"/>
      <w:sz w:val="18"/>
      <w:szCs w:val="18"/>
      <w:lang w:val="en-GB" w:eastAsia="en-GB"/>
    </w:rPr>
  </w:style>
  <w:style w:type="paragraph" w:customStyle="1" w:styleId="font6">
    <w:name w:val="font6"/>
    <w:basedOn w:val="Normal"/>
    <w:rsid w:val="00D06FB6"/>
    <w:pPr>
      <w:spacing w:before="100" w:beforeAutospacing="1" w:after="100" w:afterAutospacing="1"/>
    </w:pPr>
    <w:rPr>
      <w:rFonts w:ascii="Arial1" w:hAnsi="Arial1"/>
      <w:color w:val="000000"/>
      <w:sz w:val="18"/>
      <w:szCs w:val="18"/>
      <w:lang w:val="en-GB" w:eastAsia="en-GB"/>
    </w:rPr>
  </w:style>
  <w:style w:type="paragraph" w:customStyle="1" w:styleId="font7">
    <w:name w:val="font7"/>
    <w:basedOn w:val="Normal"/>
    <w:rsid w:val="00D06FB6"/>
    <w:pPr>
      <w:spacing w:before="100" w:beforeAutospacing="1" w:after="100" w:afterAutospacing="1"/>
    </w:pPr>
    <w:rPr>
      <w:rFonts w:ascii="Arial1" w:hAnsi="Arial1"/>
      <w:lang w:val="en-GB" w:eastAsia="en-GB"/>
    </w:rPr>
  </w:style>
  <w:style w:type="paragraph" w:customStyle="1" w:styleId="font8">
    <w:name w:val="font8"/>
    <w:basedOn w:val="Normal"/>
    <w:rsid w:val="00D06FB6"/>
    <w:pPr>
      <w:spacing w:before="100" w:beforeAutospacing="1" w:after="100" w:afterAutospacing="1"/>
    </w:pPr>
    <w:rPr>
      <w:rFonts w:ascii="Arial1" w:hAnsi="Arial1"/>
      <w:color w:val="000000"/>
      <w:lang w:val="en-GB" w:eastAsia="en-GB"/>
    </w:rPr>
  </w:style>
  <w:style w:type="paragraph" w:customStyle="1" w:styleId="font9">
    <w:name w:val="font9"/>
    <w:basedOn w:val="Normal"/>
    <w:rsid w:val="00D06FB6"/>
    <w:pPr>
      <w:spacing w:before="100" w:beforeAutospacing="1" w:after="100" w:afterAutospacing="1"/>
    </w:pPr>
    <w:rPr>
      <w:rFonts w:ascii="Arial1" w:hAnsi="Arial1"/>
      <w:color w:val="FFFFFF"/>
      <w:lang w:val="en-GB" w:eastAsia="en-GB"/>
    </w:rPr>
  </w:style>
  <w:style w:type="paragraph" w:customStyle="1" w:styleId="font10">
    <w:name w:val="font10"/>
    <w:basedOn w:val="Normal"/>
    <w:rsid w:val="00D06FB6"/>
    <w:pPr>
      <w:spacing w:before="100" w:beforeAutospacing="1" w:after="100" w:afterAutospacing="1"/>
    </w:pPr>
    <w:rPr>
      <w:rFonts w:ascii="Arial1" w:hAnsi="Arial1"/>
      <w:color w:val="FF0000"/>
      <w:lang w:val="en-GB" w:eastAsia="en-GB"/>
    </w:rPr>
  </w:style>
  <w:style w:type="paragraph" w:customStyle="1" w:styleId="font11">
    <w:name w:val="font11"/>
    <w:basedOn w:val="Normal"/>
    <w:rsid w:val="00D06FB6"/>
    <w:pPr>
      <w:spacing w:before="100" w:beforeAutospacing="1" w:after="100" w:afterAutospacing="1"/>
    </w:pPr>
    <w:rPr>
      <w:rFonts w:ascii="Arial1" w:hAnsi="Arial1"/>
      <w:color w:val="000000"/>
      <w:lang w:val="en-GB" w:eastAsia="en-GB"/>
    </w:rPr>
  </w:style>
  <w:style w:type="paragraph" w:customStyle="1" w:styleId="font12">
    <w:name w:val="font12"/>
    <w:basedOn w:val="Normal"/>
    <w:rsid w:val="00D06FB6"/>
    <w:pPr>
      <w:spacing w:before="100" w:beforeAutospacing="1" w:after="100" w:afterAutospacing="1"/>
    </w:pPr>
    <w:rPr>
      <w:rFonts w:ascii="Arial1" w:hAnsi="Arial1"/>
      <w:color w:val="000000"/>
      <w:lang w:val="en-GB" w:eastAsia="en-GB"/>
    </w:rPr>
  </w:style>
  <w:style w:type="paragraph" w:customStyle="1" w:styleId="font13">
    <w:name w:val="font13"/>
    <w:basedOn w:val="Normal"/>
    <w:rsid w:val="00D06FB6"/>
    <w:pPr>
      <w:spacing w:before="100" w:beforeAutospacing="1" w:after="100" w:afterAutospacing="1"/>
    </w:pPr>
    <w:rPr>
      <w:rFonts w:ascii="Arial1" w:hAnsi="Arial1"/>
      <w:color w:val="000000"/>
      <w:lang w:val="en-GB" w:eastAsia="en-GB"/>
    </w:rPr>
  </w:style>
  <w:style w:type="paragraph" w:customStyle="1" w:styleId="xl69">
    <w:name w:val="xl69"/>
    <w:basedOn w:val="Normal"/>
    <w:rsid w:val="00D06FB6"/>
    <w:pPr>
      <w:shd w:val="clear" w:color="000000" w:fill="FFFFFF"/>
      <w:spacing w:before="100" w:beforeAutospacing="1" w:after="100" w:afterAutospacing="1"/>
    </w:pPr>
    <w:rPr>
      <w:szCs w:val="24"/>
      <w:lang w:val="en-GB" w:eastAsia="en-GB"/>
    </w:rPr>
  </w:style>
  <w:style w:type="paragraph" w:customStyle="1" w:styleId="xl70">
    <w:name w:val="xl70"/>
    <w:basedOn w:val="Normal"/>
    <w:rsid w:val="00D06FB6"/>
    <w:pPr>
      <w:shd w:val="clear" w:color="000000" w:fill="FFFFFF"/>
      <w:spacing w:before="100" w:beforeAutospacing="1" w:after="100" w:afterAutospacing="1"/>
      <w:jc w:val="center"/>
      <w:textAlignment w:val="center"/>
    </w:pPr>
    <w:rPr>
      <w:szCs w:val="24"/>
      <w:lang w:val="en-GB" w:eastAsia="en-GB"/>
    </w:rPr>
  </w:style>
  <w:style w:type="paragraph" w:customStyle="1" w:styleId="xl71">
    <w:name w:val="xl71"/>
    <w:basedOn w:val="Normal"/>
    <w:rsid w:val="00D06FB6"/>
    <w:pPr>
      <w:shd w:val="clear" w:color="000000" w:fill="FFFFFF"/>
      <w:spacing w:before="100" w:beforeAutospacing="1" w:after="100" w:afterAutospacing="1"/>
      <w:jc w:val="center"/>
    </w:pPr>
    <w:rPr>
      <w:szCs w:val="24"/>
      <w:lang w:val="en-GB" w:eastAsia="en-GB"/>
    </w:rPr>
  </w:style>
  <w:style w:type="paragraph" w:customStyle="1" w:styleId="xl72">
    <w:name w:val="xl72"/>
    <w:basedOn w:val="Normal"/>
    <w:rsid w:val="00D06FB6"/>
    <w:pPr>
      <w:pBdr>
        <w:top w:val="single" w:sz="4" w:space="0" w:color="auto"/>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73">
    <w:name w:val="xl73"/>
    <w:basedOn w:val="Normal"/>
    <w:rsid w:val="00D06FB6"/>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74">
    <w:name w:val="xl74"/>
    <w:basedOn w:val="Normal"/>
    <w:rsid w:val="00D06FB6"/>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75">
    <w:name w:val="xl75"/>
    <w:basedOn w:val="Normal"/>
    <w:rsid w:val="00D06FB6"/>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pPr>
    <w:rPr>
      <w:szCs w:val="24"/>
      <w:lang w:val="en-GB" w:eastAsia="en-GB"/>
    </w:rPr>
  </w:style>
  <w:style w:type="paragraph" w:customStyle="1" w:styleId="xl76">
    <w:name w:val="xl76"/>
    <w:basedOn w:val="Normal"/>
    <w:rsid w:val="00D06FB6"/>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77">
    <w:name w:val="xl77"/>
    <w:basedOn w:val="Normal"/>
    <w:rsid w:val="00D06FB6"/>
    <w:pPr>
      <w:pBdr>
        <w:top w:val="single" w:sz="4" w:space="0" w:color="auto"/>
        <w:left w:val="single" w:sz="4" w:space="0" w:color="000000"/>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78">
    <w:name w:val="xl78"/>
    <w:basedOn w:val="Normal"/>
    <w:rsid w:val="00D06FB6"/>
    <w:pPr>
      <w:shd w:val="clear" w:color="000000" w:fill="FFFFFF"/>
      <w:spacing w:before="100" w:beforeAutospacing="1" w:after="100" w:afterAutospacing="1"/>
      <w:jc w:val="center"/>
      <w:textAlignment w:val="center"/>
    </w:pPr>
    <w:rPr>
      <w:szCs w:val="24"/>
      <w:lang w:val="en-GB" w:eastAsia="en-GB"/>
    </w:rPr>
  </w:style>
  <w:style w:type="paragraph" w:customStyle="1" w:styleId="xl79">
    <w:name w:val="xl79"/>
    <w:basedOn w:val="Normal"/>
    <w:rsid w:val="00D06FB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Cs w:val="24"/>
      <w:lang w:val="en-GB" w:eastAsia="en-GB"/>
    </w:rPr>
  </w:style>
  <w:style w:type="paragraph" w:customStyle="1" w:styleId="xl80">
    <w:name w:val="xl80"/>
    <w:basedOn w:val="Normal"/>
    <w:rsid w:val="00D06FB6"/>
    <w:pPr>
      <w:pBdr>
        <w:top w:val="single" w:sz="4" w:space="0" w:color="000000"/>
        <w:left w:val="single" w:sz="4" w:space="0" w:color="000000"/>
        <w:bottom w:val="single" w:sz="4" w:space="0" w:color="000000"/>
      </w:pBdr>
      <w:shd w:val="clear" w:color="000000" w:fill="FFFFFF"/>
      <w:spacing w:before="100" w:beforeAutospacing="1" w:after="100" w:afterAutospacing="1"/>
    </w:pPr>
    <w:rPr>
      <w:szCs w:val="24"/>
      <w:lang w:val="en-GB" w:eastAsia="en-GB"/>
    </w:rPr>
  </w:style>
  <w:style w:type="paragraph" w:customStyle="1" w:styleId="xl81">
    <w:name w:val="xl81"/>
    <w:basedOn w:val="Normal"/>
    <w:rsid w:val="00D06FB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82">
    <w:name w:val="xl82"/>
    <w:basedOn w:val="Normal"/>
    <w:rsid w:val="00D06FB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83">
    <w:name w:val="xl83"/>
    <w:basedOn w:val="Normal"/>
    <w:rsid w:val="00D06FB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84">
    <w:name w:val="xl84"/>
    <w:basedOn w:val="Normal"/>
    <w:rsid w:val="00D06FB6"/>
    <w:pPr>
      <w:pBdr>
        <w:top w:val="single" w:sz="4" w:space="0" w:color="000000"/>
        <w:bottom w:val="single" w:sz="4" w:space="0" w:color="000000"/>
        <w:right w:val="single" w:sz="4" w:space="0" w:color="000000"/>
      </w:pBdr>
      <w:shd w:val="clear" w:color="000000" w:fill="FFFFFF"/>
      <w:spacing w:before="100" w:beforeAutospacing="1" w:after="100" w:afterAutospacing="1"/>
    </w:pPr>
    <w:rPr>
      <w:szCs w:val="24"/>
      <w:lang w:val="en-GB" w:eastAsia="en-GB"/>
    </w:rPr>
  </w:style>
  <w:style w:type="paragraph" w:customStyle="1" w:styleId="xl85">
    <w:name w:val="xl85"/>
    <w:basedOn w:val="Normal"/>
    <w:rsid w:val="00D06FB6"/>
    <w:pPr>
      <w:pBdr>
        <w:top w:val="single" w:sz="4" w:space="0" w:color="000000"/>
        <w:left w:val="single" w:sz="4" w:space="0" w:color="000000"/>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86">
    <w:name w:val="xl86"/>
    <w:basedOn w:val="Normal"/>
    <w:rsid w:val="00D06FB6"/>
    <w:pPr>
      <w:pBdr>
        <w:top w:val="single" w:sz="4" w:space="0" w:color="000000"/>
        <w:right w:val="single" w:sz="4" w:space="0" w:color="000000"/>
      </w:pBdr>
      <w:shd w:val="clear" w:color="000000" w:fill="FFFFFF"/>
      <w:spacing w:before="100" w:beforeAutospacing="1" w:after="100" w:afterAutospacing="1"/>
    </w:pPr>
    <w:rPr>
      <w:szCs w:val="24"/>
      <w:lang w:val="en-GB" w:eastAsia="en-GB"/>
    </w:rPr>
  </w:style>
  <w:style w:type="paragraph" w:customStyle="1" w:styleId="xl87">
    <w:name w:val="xl87"/>
    <w:basedOn w:val="Normal"/>
    <w:rsid w:val="00D06FB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88">
    <w:name w:val="xl88"/>
    <w:basedOn w:val="Normal"/>
    <w:rsid w:val="00D06FB6"/>
    <w:pPr>
      <w:pBdr>
        <w:left w:val="single" w:sz="4" w:space="0" w:color="000000"/>
        <w:bottom w:val="single" w:sz="4" w:space="0" w:color="auto"/>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89">
    <w:name w:val="xl89"/>
    <w:basedOn w:val="Normal"/>
    <w:rsid w:val="00D06FB6"/>
    <w:pPr>
      <w:pBdr>
        <w:left w:val="single" w:sz="4" w:space="0" w:color="000000"/>
        <w:bottom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90">
    <w:name w:val="xl90"/>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val="en-GB" w:eastAsia="en-GB"/>
    </w:rPr>
  </w:style>
  <w:style w:type="paragraph" w:customStyle="1" w:styleId="xl91">
    <w:name w:val="xl91"/>
    <w:basedOn w:val="Normal"/>
    <w:rsid w:val="00D06FB6"/>
    <w:pPr>
      <w:pBdr>
        <w:top w:val="single" w:sz="4" w:space="0" w:color="000000"/>
        <w:bottom w:val="single" w:sz="4" w:space="0" w:color="auto"/>
      </w:pBdr>
      <w:shd w:val="clear" w:color="000000" w:fill="FFFFFF"/>
      <w:spacing w:before="100" w:beforeAutospacing="1" w:after="100" w:afterAutospacing="1"/>
    </w:pPr>
    <w:rPr>
      <w:szCs w:val="24"/>
      <w:lang w:val="en-GB" w:eastAsia="en-GB"/>
    </w:rPr>
  </w:style>
  <w:style w:type="paragraph" w:customStyle="1" w:styleId="xl92">
    <w:name w:val="xl92"/>
    <w:basedOn w:val="Normal"/>
    <w:rsid w:val="00D06FB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93">
    <w:name w:val="xl93"/>
    <w:basedOn w:val="Normal"/>
    <w:rsid w:val="00D06FB6"/>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94">
    <w:name w:val="xl94"/>
    <w:basedOn w:val="Normal"/>
    <w:rsid w:val="00D06FB6"/>
    <w:pPr>
      <w:pBdr>
        <w:left w:val="single" w:sz="4" w:space="0" w:color="000000"/>
        <w:bottom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95">
    <w:name w:val="xl95"/>
    <w:basedOn w:val="Normal"/>
    <w:rsid w:val="00D06FB6"/>
    <w:pPr>
      <w:pBdr>
        <w:left w:val="single" w:sz="4" w:space="0" w:color="auto"/>
        <w:bottom w:val="single" w:sz="4" w:space="0" w:color="auto"/>
        <w:right w:val="single" w:sz="4" w:space="0" w:color="auto"/>
      </w:pBdr>
      <w:shd w:val="clear" w:color="000000" w:fill="FFFFFF"/>
      <w:spacing w:before="100" w:beforeAutospacing="1" w:after="100" w:afterAutospacing="1"/>
    </w:pPr>
    <w:rPr>
      <w:szCs w:val="24"/>
      <w:lang w:val="en-GB" w:eastAsia="en-GB"/>
    </w:rPr>
  </w:style>
  <w:style w:type="paragraph" w:customStyle="1" w:styleId="xl96">
    <w:name w:val="xl96"/>
    <w:basedOn w:val="Normal"/>
    <w:rsid w:val="00D06FB6"/>
    <w:pPr>
      <w:pBdr>
        <w:bottom w:val="single" w:sz="4" w:space="0" w:color="000000"/>
      </w:pBdr>
      <w:shd w:val="clear" w:color="000000" w:fill="FFFFFF"/>
      <w:spacing w:before="100" w:beforeAutospacing="1" w:after="100" w:afterAutospacing="1"/>
    </w:pPr>
    <w:rPr>
      <w:szCs w:val="24"/>
      <w:lang w:val="en-GB" w:eastAsia="en-GB"/>
    </w:rPr>
  </w:style>
  <w:style w:type="paragraph" w:customStyle="1" w:styleId="xl97">
    <w:name w:val="xl97"/>
    <w:basedOn w:val="Normal"/>
    <w:rsid w:val="00D06FB6"/>
    <w:pPr>
      <w:pBdr>
        <w:left w:val="single" w:sz="4" w:space="0" w:color="000000"/>
        <w:bottom w:val="single" w:sz="4" w:space="0" w:color="000000"/>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98">
    <w:name w:val="xl98"/>
    <w:basedOn w:val="Normal"/>
    <w:rsid w:val="00D06FB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99">
    <w:name w:val="xl99"/>
    <w:basedOn w:val="Normal"/>
    <w:rsid w:val="00D06FB6"/>
    <w:pPr>
      <w:pBdr>
        <w:top w:val="single" w:sz="4" w:space="0" w:color="000000"/>
        <w:bottom w:val="single" w:sz="4" w:space="0" w:color="000000"/>
      </w:pBdr>
      <w:shd w:val="clear" w:color="000000" w:fill="FFFFFF"/>
      <w:spacing w:before="100" w:beforeAutospacing="1" w:after="100" w:afterAutospacing="1"/>
    </w:pPr>
    <w:rPr>
      <w:szCs w:val="24"/>
      <w:lang w:val="en-GB" w:eastAsia="en-GB"/>
    </w:rPr>
  </w:style>
  <w:style w:type="paragraph" w:customStyle="1" w:styleId="xl100">
    <w:name w:val="xl100"/>
    <w:basedOn w:val="Normal"/>
    <w:rsid w:val="00D06FB6"/>
    <w:pPr>
      <w:pBdr>
        <w:left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01">
    <w:name w:val="xl101"/>
    <w:basedOn w:val="Normal"/>
    <w:rsid w:val="00D06FB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02">
    <w:name w:val="xl102"/>
    <w:basedOn w:val="Normal"/>
    <w:rsid w:val="00D06FB6"/>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03">
    <w:name w:val="xl103"/>
    <w:basedOn w:val="Normal"/>
    <w:rsid w:val="00D06FB6"/>
    <w:pPr>
      <w:pBdr>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04">
    <w:name w:val="xl104"/>
    <w:basedOn w:val="Normal"/>
    <w:rsid w:val="00D06FB6"/>
    <w:pPr>
      <w:pBdr>
        <w:left w:val="single" w:sz="4" w:space="0" w:color="000000"/>
        <w:bottom w:val="single" w:sz="4" w:space="0" w:color="000000"/>
        <w:right w:val="single" w:sz="4" w:space="0" w:color="000000"/>
      </w:pBdr>
      <w:shd w:val="clear" w:color="000000" w:fill="FFFFFF"/>
      <w:spacing w:before="100" w:beforeAutospacing="1" w:after="100" w:afterAutospacing="1"/>
    </w:pPr>
    <w:rPr>
      <w:szCs w:val="24"/>
      <w:lang w:val="en-GB" w:eastAsia="en-GB"/>
    </w:rPr>
  </w:style>
  <w:style w:type="paragraph" w:customStyle="1" w:styleId="xl105">
    <w:name w:val="xl105"/>
    <w:basedOn w:val="Normal"/>
    <w:rsid w:val="00D06FB6"/>
    <w:pPr>
      <w:pBdr>
        <w:left w:val="single" w:sz="4" w:space="0" w:color="000000"/>
        <w:bottom w:val="single" w:sz="4" w:space="0" w:color="000000"/>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06">
    <w:name w:val="xl106"/>
    <w:basedOn w:val="Normal"/>
    <w:rsid w:val="00D06FB6"/>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07">
    <w:name w:val="xl107"/>
    <w:basedOn w:val="Normal"/>
    <w:rsid w:val="00D06FB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08">
    <w:name w:val="xl108"/>
    <w:basedOn w:val="Normal"/>
    <w:rsid w:val="00D06FB6"/>
    <w:pPr>
      <w:pBdr>
        <w:top w:val="single" w:sz="4" w:space="0" w:color="000000"/>
        <w:left w:val="single" w:sz="4" w:space="0" w:color="000000"/>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09">
    <w:name w:val="xl109"/>
    <w:basedOn w:val="Normal"/>
    <w:rsid w:val="00D06FB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10">
    <w:name w:val="xl110"/>
    <w:basedOn w:val="Normal"/>
    <w:rsid w:val="00D06FB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11">
    <w:name w:val="xl111"/>
    <w:basedOn w:val="Normal"/>
    <w:rsid w:val="00D06FB6"/>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12">
    <w:name w:val="xl112"/>
    <w:basedOn w:val="Normal"/>
    <w:rsid w:val="00D06FB6"/>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13">
    <w:name w:val="xl113"/>
    <w:basedOn w:val="Normal"/>
    <w:rsid w:val="00D06FB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14">
    <w:name w:val="xl114"/>
    <w:basedOn w:val="Normal"/>
    <w:rsid w:val="00D06FB6"/>
    <w:pPr>
      <w:pBdr>
        <w:top w:val="single" w:sz="4" w:space="0" w:color="000000"/>
        <w:left w:val="single" w:sz="4" w:space="0" w:color="000000"/>
        <w:bottom w:val="single" w:sz="4" w:space="0" w:color="000000"/>
      </w:pBdr>
      <w:shd w:val="clear" w:color="000000" w:fill="FFFFFF"/>
      <w:spacing w:before="100" w:beforeAutospacing="1" w:after="100" w:afterAutospacing="1"/>
    </w:pPr>
    <w:rPr>
      <w:szCs w:val="24"/>
      <w:lang w:val="en-GB" w:eastAsia="en-GB"/>
    </w:rPr>
  </w:style>
  <w:style w:type="paragraph" w:customStyle="1" w:styleId="xl115">
    <w:name w:val="xl115"/>
    <w:basedOn w:val="Normal"/>
    <w:rsid w:val="00D06FB6"/>
    <w:pPr>
      <w:pBdr>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16">
    <w:name w:val="xl116"/>
    <w:basedOn w:val="Normal"/>
    <w:rsid w:val="00D06FB6"/>
    <w:pPr>
      <w:pBdr>
        <w:top w:val="single" w:sz="4" w:space="0" w:color="000000"/>
        <w:left w:val="single" w:sz="4" w:space="0" w:color="000000"/>
        <w:bottom w:val="single" w:sz="4" w:space="0" w:color="000000"/>
        <w:right w:val="single" w:sz="4" w:space="0" w:color="auto"/>
      </w:pBdr>
      <w:shd w:val="clear" w:color="000000" w:fill="FFFF00"/>
      <w:spacing w:before="100" w:beforeAutospacing="1" w:after="100" w:afterAutospacing="1"/>
      <w:jc w:val="center"/>
    </w:pPr>
    <w:rPr>
      <w:szCs w:val="24"/>
      <w:lang w:val="en-GB" w:eastAsia="en-GB"/>
    </w:rPr>
  </w:style>
  <w:style w:type="paragraph" w:customStyle="1" w:styleId="xl117">
    <w:name w:val="xl117"/>
    <w:basedOn w:val="Normal"/>
    <w:rsid w:val="00D06FB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18">
    <w:name w:val="xl118"/>
    <w:basedOn w:val="Normal"/>
    <w:rsid w:val="00D06FB6"/>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19">
    <w:name w:val="xl119"/>
    <w:basedOn w:val="Normal"/>
    <w:rsid w:val="00D06FB6"/>
    <w:pPr>
      <w:pBdr>
        <w:top w:val="single" w:sz="4" w:space="0" w:color="000000"/>
        <w:bottom w:val="single" w:sz="4" w:space="0" w:color="000000"/>
        <w:right w:val="single" w:sz="4" w:space="0" w:color="000000"/>
      </w:pBdr>
      <w:shd w:val="clear" w:color="000000" w:fill="92D050"/>
      <w:spacing w:before="100" w:beforeAutospacing="1" w:after="100" w:afterAutospacing="1"/>
    </w:pPr>
    <w:rPr>
      <w:szCs w:val="24"/>
      <w:lang w:val="en-GB" w:eastAsia="en-GB"/>
    </w:rPr>
  </w:style>
  <w:style w:type="paragraph" w:customStyle="1" w:styleId="xl120">
    <w:name w:val="xl120"/>
    <w:basedOn w:val="Normal"/>
    <w:rsid w:val="00D06FB6"/>
    <w:pPr>
      <w:pBdr>
        <w:top w:val="single" w:sz="4" w:space="0" w:color="000000"/>
        <w:left w:val="single" w:sz="4" w:space="0" w:color="000000"/>
        <w:bottom w:val="single" w:sz="4" w:space="0" w:color="000000"/>
      </w:pBdr>
      <w:shd w:val="clear" w:color="000000" w:fill="92D050"/>
      <w:spacing w:before="100" w:beforeAutospacing="1" w:after="100" w:afterAutospacing="1"/>
    </w:pPr>
    <w:rPr>
      <w:szCs w:val="24"/>
      <w:lang w:val="en-GB" w:eastAsia="en-GB"/>
    </w:rPr>
  </w:style>
  <w:style w:type="paragraph" w:customStyle="1" w:styleId="xl121">
    <w:name w:val="xl121"/>
    <w:basedOn w:val="Normal"/>
    <w:rsid w:val="00D06FB6"/>
    <w:pPr>
      <w:pBdr>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22">
    <w:name w:val="xl122"/>
    <w:basedOn w:val="Normal"/>
    <w:rsid w:val="00D06FB6"/>
    <w:pPr>
      <w:shd w:val="clear" w:color="000000" w:fill="FFFF00"/>
      <w:spacing w:before="100" w:beforeAutospacing="1" w:after="100" w:afterAutospacing="1"/>
    </w:pPr>
    <w:rPr>
      <w:szCs w:val="24"/>
      <w:lang w:val="en-GB" w:eastAsia="en-GB"/>
    </w:rPr>
  </w:style>
  <w:style w:type="paragraph" w:customStyle="1" w:styleId="xl123">
    <w:name w:val="xl123"/>
    <w:basedOn w:val="Normal"/>
    <w:rsid w:val="00D06FB6"/>
    <w:pPr>
      <w:pBdr>
        <w:bottom w:val="single" w:sz="4" w:space="0" w:color="000000"/>
        <w:right w:val="single" w:sz="4" w:space="0" w:color="000000"/>
      </w:pBdr>
      <w:shd w:val="clear" w:color="000000" w:fill="DAEEF3"/>
      <w:spacing w:before="100" w:beforeAutospacing="1" w:after="100" w:afterAutospacing="1"/>
    </w:pPr>
    <w:rPr>
      <w:szCs w:val="24"/>
      <w:lang w:val="en-GB" w:eastAsia="en-GB"/>
    </w:rPr>
  </w:style>
  <w:style w:type="paragraph" w:customStyle="1" w:styleId="xl124">
    <w:name w:val="xl124"/>
    <w:basedOn w:val="Normal"/>
    <w:rsid w:val="00D06FB6"/>
    <w:pPr>
      <w:pBdr>
        <w:top w:val="single" w:sz="4" w:space="0" w:color="000000"/>
        <w:left w:val="single" w:sz="4" w:space="0" w:color="000000"/>
        <w:bottom w:val="single" w:sz="4" w:space="0" w:color="000000"/>
      </w:pBdr>
      <w:shd w:val="clear" w:color="000000" w:fill="DAEEF3"/>
      <w:spacing w:before="100" w:beforeAutospacing="1" w:after="100" w:afterAutospacing="1"/>
    </w:pPr>
    <w:rPr>
      <w:szCs w:val="24"/>
      <w:lang w:val="en-GB" w:eastAsia="en-GB"/>
    </w:rPr>
  </w:style>
  <w:style w:type="paragraph" w:customStyle="1" w:styleId="xl125">
    <w:name w:val="xl125"/>
    <w:basedOn w:val="Normal"/>
    <w:rsid w:val="00D06FB6"/>
    <w:pPr>
      <w:pBdr>
        <w:bottom w:val="single" w:sz="4" w:space="0" w:color="000000"/>
        <w:right w:val="single" w:sz="4" w:space="0" w:color="000000"/>
      </w:pBdr>
      <w:shd w:val="clear" w:color="000000" w:fill="FFFFFF"/>
      <w:spacing w:before="100" w:beforeAutospacing="1" w:after="100" w:afterAutospacing="1"/>
    </w:pPr>
    <w:rPr>
      <w:szCs w:val="24"/>
      <w:lang w:val="en-GB" w:eastAsia="en-GB"/>
    </w:rPr>
  </w:style>
  <w:style w:type="paragraph" w:customStyle="1" w:styleId="xl126">
    <w:name w:val="xl126"/>
    <w:basedOn w:val="Normal"/>
    <w:rsid w:val="00D06FB6"/>
    <w:pPr>
      <w:pBdr>
        <w:left w:val="single" w:sz="4" w:space="0" w:color="000000"/>
        <w:bottom w:val="single" w:sz="4" w:space="0" w:color="000000"/>
      </w:pBdr>
      <w:shd w:val="clear" w:color="000000" w:fill="FFFFFF"/>
      <w:spacing w:before="100" w:beforeAutospacing="1" w:after="100" w:afterAutospacing="1"/>
    </w:pPr>
    <w:rPr>
      <w:szCs w:val="24"/>
      <w:lang w:val="en-GB" w:eastAsia="en-GB"/>
    </w:rPr>
  </w:style>
  <w:style w:type="paragraph" w:customStyle="1" w:styleId="xl127">
    <w:name w:val="xl127"/>
    <w:basedOn w:val="Normal"/>
    <w:rsid w:val="00D06FB6"/>
    <w:pPr>
      <w:pBdr>
        <w:left w:val="single" w:sz="4" w:space="0" w:color="000000"/>
        <w:bottom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28">
    <w:name w:val="xl128"/>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129">
    <w:name w:val="xl129"/>
    <w:basedOn w:val="Normal"/>
    <w:rsid w:val="00D06FB6"/>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30">
    <w:name w:val="xl130"/>
    <w:basedOn w:val="Normal"/>
    <w:rsid w:val="00D06FB6"/>
    <w:pPr>
      <w:pBdr>
        <w:top w:val="single" w:sz="4" w:space="0" w:color="000000"/>
        <w:left w:val="single" w:sz="4" w:space="0" w:color="000000"/>
        <w:bottom w:val="single" w:sz="4" w:space="0" w:color="000000"/>
        <w:right w:val="single" w:sz="4" w:space="0" w:color="auto"/>
      </w:pBdr>
      <w:shd w:val="clear" w:color="000000" w:fill="FFFF00"/>
      <w:spacing w:before="100" w:beforeAutospacing="1" w:after="100" w:afterAutospacing="1"/>
      <w:jc w:val="center"/>
    </w:pPr>
    <w:rPr>
      <w:szCs w:val="24"/>
      <w:lang w:val="en-GB" w:eastAsia="en-GB"/>
    </w:rPr>
  </w:style>
  <w:style w:type="paragraph" w:customStyle="1" w:styleId="xl131">
    <w:name w:val="xl131"/>
    <w:basedOn w:val="Normal"/>
    <w:rsid w:val="00D06FB6"/>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32">
    <w:name w:val="xl132"/>
    <w:basedOn w:val="Normal"/>
    <w:rsid w:val="00D06FB6"/>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33">
    <w:name w:val="xl133"/>
    <w:basedOn w:val="Normal"/>
    <w:rsid w:val="00D06FB6"/>
    <w:pPr>
      <w:pBdr>
        <w:top w:val="single" w:sz="4" w:space="0" w:color="000000"/>
        <w:left w:val="single" w:sz="4" w:space="0" w:color="000000"/>
      </w:pBdr>
      <w:shd w:val="clear" w:color="000000" w:fill="FFFFFF"/>
      <w:spacing w:before="100" w:beforeAutospacing="1" w:after="100" w:afterAutospacing="1"/>
    </w:pPr>
    <w:rPr>
      <w:szCs w:val="24"/>
      <w:lang w:val="en-GB" w:eastAsia="en-GB"/>
    </w:rPr>
  </w:style>
  <w:style w:type="paragraph" w:customStyle="1" w:styleId="xl134">
    <w:name w:val="xl134"/>
    <w:basedOn w:val="Normal"/>
    <w:rsid w:val="00D06FB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lang w:val="en-GB" w:eastAsia="en-GB"/>
    </w:rPr>
  </w:style>
  <w:style w:type="paragraph" w:customStyle="1" w:styleId="xl135">
    <w:name w:val="xl135"/>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36">
    <w:name w:val="xl136"/>
    <w:basedOn w:val="Normal"/>
    <w:rsid w:val="00D06FB6"/>
    <w:pPr>
      <w:pBdr>
        <w:top w:val="single" w:sz="4" w:space="0" w:color="000000"/>
        <w:lef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37">
    <w:name w:val="xl137"/>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138">
    <w:name w:val="xl138"/>
    <w:basedOn w:val="Normal"/>
    <w:rsid w:val="00D06FB6"/>
    <w:pPr>
      <w:shd w:val="clear" w:color="000000" w:fill="FFFFFF"/>
      <w:spacing w:before="100" w:beforeAutospacing="1" w:after="100" w:afterAutospacing="1"/>
      <w:textAlignment w:val="center"/>
    </w:pPr>
    <w:rPr>
      <w:szCs w:val="24"/>
      <w:lang w:val="en-GB" w:eastAsia="en-GB"/>
    </w:rPr>
  </w:style>
  <w:style w:type="paragraph" w:customStyle="1" w:styleId="xl139">
    <w:name w:val="xl139"/>
    <w:basedOn w:val="Normal"/>
    <w:rsid w:val="00D06FB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Cs w:val="24"/>
      <w:lang w:val="en-GB" w:eastAsia="en-GB"/>
    </w:rPr>
  </w:style>
  <w:style w:type="paragraph" w:customStyle="1" w:styleId="xl140">
    <w:name w:val="xl140"/>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val="en-GB" w:eastAsia="en-GB"/>
    </w:rPr>
  </w:style>
  <w:style w:type="paragraph" w:customStyle="1" w:styleId="xl141">
    <w:name w:val="xl141"/>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Cs w:val="24"/>
      <w:lang w:val="en-GB" w:eastAsia="en-GB"/>
    </w:rPr>
  </w:style>
  <w:style w:type="paragraph" w:customStyle="1" w:styleId="xl142">
    <w:name w:val="xl142"/>
    <w:basedOn w:val="Normal"/>
    <w:rsid w:val="00D06FB6"/>
    <w:pPr>
      <w:pBdr>
        <w:top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43">
    <w:name w:val="xl143"/>
    <w:basedOn w:val="Normal"/>
    <w:rsid w:val="00D06FB6"/>
    <w:pPr>
      <w:pBdr>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44">
    <w:name w:val="xl144"/>
    <w:basedOn w:val="Normal"/>
    <w:rsid w:val="00D06FB6"/>
    <w:pPr>
      <w:pBdr>
        <w:left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45">
    <w:name w:val="xl145"/>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en-GB" w:eastAsia="en-GB"/>
    </w:rPr>
  </w:style>
  <w:style w:type="paragraph" w:customStyle="1" w:styleId="xl146">
    <w:name w:val="xl146"/>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147">
    <w:name w:val="xl147"/>
    <w:basedOn w:val="Normal"/>
    <w:rsid w:val="00D06FB6"/>
    <w:pPr>
      <w:pBdr>
        <w:left w:val="single" w:sz="4" w:space="0" w:color="000000"/>
        <w:bottom w:val="single" w:sz="4" w:space="0" w:color="000000"/>
        <w:right w:val="single" w:sz="4" w:space="0" w:color="000000"/>
      </w:pBdr>
      <w:shd w:val="clear" w:color="000000" w:fill="FFFFFF"/>
      <w:spacing w:before="100" w:beforeAutospacing="1" w:after="100" w:afterAutospacing="1"/>
    </w:pPr>
    <w:rPr>
      <w:szCs w:val="24"/>
      <w:lang w:val="en-GB" w:eastAsia="en-GB"/>
    </w:rPr>
  </w:style>
  <w:style w:type="paragraph" w:customStyle="1" w:styleId="xl148">
    <w:name w:val="xl148"/>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49">
    <w:name w:val="xl149"/>
    <w:basedOn w:val="Normal"/>
    <w:rsid w:val="00D06FB6"/>
    <w:pPr>
      <w:shd w:val="clear" w:color="000000" w:fill="EEECE1"/>
      <w:spacing w:before="100" w:beforeAutospacing="1" w:after="100" w:afterAutospacing="1"/>
    </w:pPr>
    <w:rPr>
      <w:szCs w:val="24"/>
      <w:lang w:val="en-GB" w:eastAsia="en-GB"/>
    </w:rPr>
  </w:style>
  <w:style w:type="paragraph" w:customStyle="1" w:styleId="xl150">
    <w:name w:val="xl150"/>
    <w:basedOn w:val="Normal"/>
    <w:rsid w:val="00D06FB6"/>
    <w:pPr>
      <w:shd w:val="clear" w:color="000000" w:fill="C5D9F1"/>
      <w:spacing w:before="100" w:beforeAutospacing="1" w:after="100" w:afterAutospacing="1"/>
    </w:pPr>
    <w:rPr>
      <w:szCs w:val="24"/>
      <w:lang w:val="en-GB" w:eastAsia="en-GB"/>
    </w:rPr>
  </w:style>
  <w:style w:type="paragraph" w:customStyle="1" w:styleId="xl151">
    <w:name w:val="xl151"/>
    <w:basedOn w:val="Normal"/>
    <w:rsid w:val="00D06FB6"/>
    <w:pPr>
      <w:shd w:val="clear" w:color="000000" w:fill="FFFFFF"/>
      <w:spacing w:before="100" w:beforeAutospacing="1" w:after="100" w:afterAutospacing="1"/>
    </w:pPr>
    <w:rPr>
      <w:color w:val="000000"/>
      <w:szCs w:val="24"/>
      <w:lang w:val="en-GB" w:eastAsia="en-GB"/>
    </w:rPr>
  </w:style>
  <w:style w:type="paragraph" w:customStyle="1" w:styleId="xl152">
    <w:name w:val="xl152"/>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en-GB" w:eastAsia="en-GB"/>
    </w:rPr>
  </w:style>
  <w:style w:type="paragraph" w:customStyle="1" w:styleId="xl153">
    <w:name w:val="xl153"/>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val="en-GB" w:eastAsia="en-GB"/>
    </w:rPr>
  </w:style>
  <w:style w:type="paragraph" w:customStyle="1" w:styleId="xl154">
    <w:name w:val="xl154"/>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55">
    <w:name w:val="xl155"/>
    <w:basedOn w:val="Normal"/>
    <w:rsid w:val="00D06FB6"/>
    <w:pPr>
      <w:pBdr>
        <w:top w:val="single" w:sz="4" w:space="0" w:color="000000"/>
        <w:left w:val="single" w:sz="4" w:space="0" w:color="000000"/>
        <w:right w:val="single" w:sz="4" w:space="0" w:color="auto"/>
      </w:pBdr>
      <w:shd w:val="clear" w:color="000000" w:fill="FFFF00"/>
      <w:spacing w:before="100" w:beforeAutospacing="1" w:after="100" w:afterAutospacing="1"/>
      <w:jc w:val="center"/>
    </w:pPr>
    <w:rPr>
      <w:szCs w:val="24"/>
      <w:lang w:val="en-GB" w:eastAsia="en-GB"/>
    </w:rPr>
  </w:style>
  <w:style w:type="paragraph" w:customStyle="1" w:styleId="xl156">
    <w:name w:val="xl156"/>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val="en-GB" w:eastAsia="en-GB"/>
    </w:rPr>
  </w:style>
  <w:style w:type="paragraph" w:customStyle="1" w:styleId="xl157">
    <w:name w:val="xl157"/>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val="en-GB" w:eastAsia="en-GB"/>
    </w:rPr>
  </w:style>
  <w:style w:type="paragraph" w:customStyle="1" w:styleId="xl158">
    <w:name w:val="xl158"/>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en-GB" w:eastAsia="en-GB"/>
    </w:rPr>
  </w:style>
  <w:style w:type="paragraph" w:customStyle="1" w:styleId="xl159">
    <w:name w:val="xl159"/>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lang w:val="en-GB" w:eastAsia="en-GB"/>
    </w:rPr>
  </w:style>
  <w:style w:type="paragraph" w:customStyle="1" w:styleId="xl160">
    <w:name w:val="xl160"/>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val="en-GB" w:eastAsia="en-GB"/>
    </w:rPr>
  </w:style>
  <w:style w:type="paragraph" w:customStyle="1" w:styleId="xl161">
    <w:name w:val="xl161"/>
    <w:basedOn w:val="Normal"/>
    <w:rsid w:val="00D06FB6"/>
    <w:pPr>
      <w:shd w:val="clear" w:color="000000" w:fill="FFFFFF"/>
      <w:spacing w:before="100" w:beforeAutospacing="1" w:after="100" w:afterAutospacing="1"/>
    </w:pPr>
    <w:rPr>
      <w:szCs w:val="24"/>
      <w:lang w:val="en-GB" w:eastAsia="en-GB"/>
    </w:rPr>
  </w:style>
  <w:style w:type="paragraph" w:customStyle="1" w:styleId="xl162">
    <w:name w:val="xl162"/>
    <w:basedOn w:val="Normal"/>
    <w:rsid w:val="00D06F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Cs w:val="24"/>
      <w:lang w:val="en-GB" w:eastAsia="en-GB"/>
    </w:rPr>
  </w:style>
  <w:style w:type="paragraph" w:customStyle="1" w:styleId="xl163">
    <w:name w:val="xl163"/>
    <w:basedOn w:val="Normal"/>
    <w:rsid w:val="00D06F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Cs w:val="24"/>
      <w:lang w:val="en-GB" w:eastAsia="en-GB"/>
    </w:rPr>
  </w:style>
  <w:style w:type="paragraph" w:customStyle="1" w:styleId="xl164">
    <w:name w:val="xl164"/>
    <w:basedOn w:val="Normal"/>
    <w:rsid w:val="00D06FB6"/>
    <w:pPr>
      <w:pBdr>
        <w:top w:val="single" w:sz="4" w:space="0" w:color="000000"/>
        <w:left w:val="single" w:sz="4" w:space="0" w:color="000000"/>
        <w:right w:val="single" w:sz="4" w:space="0" w:color="000000"/>
      </w:pBdr>
      <w:shd w:val="clear" w:color="000000" w:fill="FFFFFF"/>
      <w:spacing w:before="100" w:beforeAutospacing="1" w:after="100" w:afterAutospacing="1"/>
    </w:pPr>
    <w:rPr>
      <w:szCs w:val="24"/>
      <w:lang w:val="en-GB" w:eastAsia="en-GB"/>
    </w:rPr>
  </w:style>
  <w:style w:type="paragraph" w:customStyle="1" w:styleId="xl165">
    <w:name w:val="xl165"/>
    <w:basedOn w:val="Normal"/>
    <w:rsid w:val="00D06FB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66">
    <w:name w:val="xl166"/>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167">
    <w:name w:val="xl167"/>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FFFF"/>
      <w:szCs w:val="24"/>
      <w:lang w:val="en-GB" w:eastAsia="en-GB"/>
    </w:rPr>
  </w:style>
  <w:style w:type="paragraph" w:customStyle="1" w:styleId="xl168">
    <w:name w:val="xl168"/>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val="en-GB" w:eastAsia="en-GB"/>
    </w:rPr>
  </w:style>
  <w:style w:type="paragraph" w:customStyle="1" w:styleId="xl169">
    <w:name w:val="xl169"/>
    <w:basedOn w:val="Normal"/>
    <w:rsid w:val="00D06FB6"/>
    <w:pPr>
      <w:pBdr>
        <w:top w:val="single" w:sz="4" w:space="0" w:color="000000"/>
        <w:left w:val="single" w:sz="4" w:space="0" w:color="000000"/>
        <w:right w:val="single" w:sz="4" w:space="0" w:color="auto"/>
      </w:pBdr>
      <w:shd w:val="clear" w:color="000000" w:fill="FFFF00"/>
      <w:spacing w:before="100" w:beforeAutospacing="1" w:after="100" w:afterAutospacing="1"/>
      <w:jc w:val="center"/>
    </w:pPr>
    <w:rPr>
      <w:szCs w:val="24"/>
      <w:lang w:val="en-GB" w:eastAsia="en-GB"/>
    </w:rPr>
  </w:style>
  <w:style w:type="paragraph" w:customStyle="1" w:styleId="xl170">
    <w:name w:val="xl170"/>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val="en-GB" w:eastAsia="en-GB"/>
    </w:rPr>
  </w:style>
  <w:style w:type="paragraph" w:customStyle="1" w:styleId="xl171">
    <w:name w:val="xl171"/>
    <w:basedOn w:val="Normal"/>
    <w:rsid w:val="00D06FB6"/>
    <w:pPr>
      <w:pBdr>
        <w:left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72">
    <w:name w:val="xl172"/>
    <w:basedOn w:val="Normal"/>
    <w:rsid w:val="00D06FB6"/>
    <w:pPr>
      <w:pBdr>
        <w:left w:val="single" w:sz="4" w:space="0" w:color="000000"/>
        <w:bottom w:val="single" w:sz="4" w:space="0" w:color="000000"/>
        <w:right w:val="single" w:sz="4" w:space="0" w:color="auto"/>
      </w:pBdr>
      <w:shd w:val="clear" w:color="FFFFFF" w:fill="FFFF00"/>
      <w:spacing w:before="100" w:beforeAutospacing="1" w:after="100" w:afterAutospacing="1"/>
      <w:jc w:val="center"/>
    </w:pPr>
    <w:rPr>
      <w:szCs w:val="24"/>
      <w:lang w:val="en-GB" w:eastAsia="en-GB"/>
    </w:rPr>
  </w:style>
  <w:style w:type="paragraph" w:customStyle="1" w:styleId="xl173">
    <w:name w:val="xl173"/>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174">
    <w:name w:val="xl174"/>
    <w:basedOn w:val="Normal"/>
    <w:rsid w:val="00D06FB6"/>
    <w:pPr>
      <w:pBdr>
        <w:top w:val="single" w:sz="4" w:space="0" w:color="000000"/>
        <w:lef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75">
    <w:name w:val="xl175"/>
    <w:basedOn w:val="Normal"/>
    <w:rsid w:val="00D06F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176">
    <w:name w:val="xl176"/>
    <w:basedOn w:val="Normal"/>
    <w:rsid w:val="00D06F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177">
    <w:name w:val="xl177"/>
    <w:basedOn w:val="Normal"/>
    <w:rsid w:val="00D06FB6"/>
    <w:pPr>
      <w:pBdr>
        <w:top w:val="single" w:sz="4" w:space="0" w:color="000000"/>
        <w:left w:val="single" w:sz="4" w:space="0" w:color="000000"/>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78">
    <w:name w:val="xl178"/>
    <w:basedOn w:val="Normal"/>
    <w:rsid w:val="00D06FB6"/>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79">
    <w:name w:val="xl179"/>
    <w:basedOn w:val="Normal"/>
    <w:rsid w:val="00D06FB6"/>
    <w:pPr>
      <w:pBdr>
        <w:top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80">
    <w:name w:val="xl180"/>
    <w:basedOn w:val="Normal"/>
    <w:rsid w:val="00D06FB6"/>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181">
    <w:name w:val="xl181"/>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182">
    <w:name w:val="xl182"/>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183">
    <w:name w:val="xl183"/>
    <w:basedOn w:val="Normal"/>
    <w:rsid w:val="00D06F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lang w:val="en-GB" w:eastAsia="en-GB"/>
    </w:rPr>
  </w:style>
  <w:style w:type="paragraph" w:customStyle="1" w:styleId="xl184">
    <w:name w:val="xl184"/>
    <w:basedOn w:val="Normal"/>
    <w:rsid w:val="00D06FB6"/>
    <w:pPr>
      <w:pBdr>
        <w:top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85">
    <w:name w:val="xl185"/>
    <w:basedOn w:val="Normal"/>
    <w:rsid w:val="00D06FB6"/>
    <w:pPr>
      <w:pBdr>
        <w:top w:val="single" w:sz="4" w:space="0" w:color="000000"/>
        <w:lef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86">
    <w:name w:val="xl186"/>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en-GB" w:eastAsia="en-GB"/>
    </w:rPr>
  </w:style>
  <w:style w:type="paragraph" w:customStyle="1" w:styleId="xl187">
    <w:name w:val="xl187"/>
    <w:basedOn w:val="Normal"/>
    <w:rsid w:val="00D06F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Cs w:val="24"/>
      <w:lang w:val="en-GB" w:eastAsia="en-GB"/>
    </w:rPr>
  </w:style>
  <w:style w:type="paragraph" w:customStyle="1" w:styleId="xl188">
    <w:name w:val="xl188"/>
    <w:basedOn w:val="Normal"/>
    <w:rsid w:val="00D06FB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lang w:val="en-GB" w:eastAsia="en-GB"/>
    </w:rPr>
  </w:style>
  <w:style w:type="paragraph" w:customStyle="1" w:styleId="xl189">
    <w:name w:val="xl189"/>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en-GB" w:eastAsia="en-GB"/>
    </w:rPr>
  </w:style>
  <w:style w:type="paragraph" w:customStyle="1" w:styleId="xl190">
    <w:name w:val="xl190"/>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lang w:val="en-GB" w:eastAsia="en-GB"/>
    </w:rPr>
  </w:style>
  <w:style w:type="paragraph" w:customStyle="1" w:styleId="xl191">
    <w:name w:val="xl191"/>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192">
    <w:name w:val="xl192"/>
    <w:basedOn w:val="Normal"/>
    <w:rsid w:val="00D06F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szCs w:val="24"/>
      <w:lang w:val="en-GB" w:eastAsia="en-GB"/>
    </w:rPr>
  </w:style>
  <w:style w:type="paragraph" w:customStyle="1" w:styleId="xl193">
    <w:name w:val="xl193"/>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Cs w:val="24"/>
      <w:lang w:val="en-GB" w:eastAsia="en-GB"/>
    </w:rPr>
  </w:style>
  <w:style w:type="paragraph" w:customStyle="1" w:styleId="xl194">
    <w:name w:val="xl194"/>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val="en-GB" w:eastAsia="en-GB"/>
    </w:rPr>
  </w:style>
  <w:style w:type="paragraph" w:customStyle="1" w:styleId="xl195">
    <w:name w:val="xl195"/>
    <w:basedOn w:val="Normal"/>
    <w:rsid w:val="00D06F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szCs w:val="24"/>
      <w:lang w:val="en-GB" w:eastAsia="en-GB"/>
    </w:rPr>
  </w:style>
  <w:style w:type="paragraph" w:customStyle="1" w:styleId="xl196">
    <w:name w:val="xl196"/>
    <w:basedOn w:val="Normal"/>
    <w:rsid w:val="00D06FB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pPr>
    <w:rPr>
      <w:szCs w:val="24"/>
      <w:lang w:val="en-GB" w:eastAsia="en-GB"/>
    </w:rPr>
  </w:style>
  <w:style w:type="paragraph" w:customStyle="1" w:styleId="xl197">
    <w:name w:val="xl197"/>
    <w:basedOn w:val="Normal"/>
    <w:rsid w:val="00D06FB6"/>
    <w:pPr>
      <w:pBdr>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198">
    <w:name w:val="xl198"/>
    <w:basedOn w:val="Normal"/>
    <w:rsid w:val="00D06FB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szCs w:val="24"/>
      <w:lang w:val="en-GB" w:eastAsia="en-GB"/>
    </w:rPr>
  </w:style>
  <w:style w:type="paragraph" w:customStyle="1" w:styleId="xl199">
    <w:name w:val="xl199"/>
    <w:basedOn w:val="Normal"/>
    <w:rsid w:val="00D06FB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Cs w:val="24"/>
      <w:lang w:val="en-GB" w:eastAsia="en-GB"/>
    </w:rPr>
  </w:style>
  <w:style w:type="paragraph" w:customStyle="1" w:styleId="xl200">
    <w:name w:val="xl200"/>
    <w:basedOn w:val="Normal"/>
    <w:rsid w:val="00D06FB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Cs w:val="24"/>
      <w:lang w:val="en-GB" w:eastAsia="en-GB"/>
    </w:rPr>
  </w:style>
  <w:style w:type="paragraph" w:customStyle="1" w:styleId="xl201">
    <w:name w:val="xl201"/>
    <w:basedOn w:val="Normal"/>
    <w:rsid w:val="00D06F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Cs w:val="24"/>
      <w:lang w:val="en-GB" w:eastAsia="en-GB"/>
    </w:rPr>
  </w:style>
  <w:style w:type="paragraph" w:customStyle="1" w:styleId="xl202">
    <w:name w:val="xl202"/>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val="en-GB" w:eastAsia="en-GB"/>
    </w:rPr>
  </w:style>
  <w:style w:type="paragraph" w:customStyle="1" w:styleId="xl203">
    <w:name w:val="xl203"/>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04">
    <w:name w:val="xl204"/>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val="en-GB" w:eastAsia="en-GB"/>
    </w:rPr>
  </w:style>
  <w:style w:type="paragraph" w:customStyle="1" w:styleId="xl205">
    <w:name w:val="xl205"/>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val="en-GB" w:eastAsia="en-GB"/>
    </w:rPr>
  </w:style>
  <w:style w:type="paragraph" w:customStyle="1" w:styleId="xl206">
    <w:name w:val="xl206"/>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en-GB" w:eastAsia="en-GB"/>
    </w:rPr>
  </w:style>
  <w:style w:type="paragraph" w:customStyle="1" w:styleId="xl207">
    <w:name w:val="xl207"/>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en-GB" w:eastAsia="en-GB"/>
    </w:rPr>
  </w:style>
  <w:style w:type="paragraph" w:customStyle="1" w:styleId="xl208">
    <w:name w:val="xl208"/>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en-GB" w:eastAsia="en-GB"/>
    </w:rPr>
  </w:style>
  <w:style w:type="paragraph" w:customStyle="1" w:styleId="xl209">
    <w:name w:val="xl209"/>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Cs w:val="24"/>
      <w:lang w:val="en-GB" w:eastAsia="en-GB"/>
    </w:rPr>
  </w:style>
  <w:style w:type="paragraph" w:customStyle="1" w:styleId="xl210">
    <w:name w:val="xl210"/>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en-GB" w:eastAsia="en-GB"/>
    </w:rPr>
  </w:style>
  <w:style w:type="paragraph" w:customStyle="1" w:styleId="xl211">
    <w:name w:val="xl211"/>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val="en-GB" w:eastAsia="en-GB"/>
    </w:rPr>
  </w:style>
  <w:style w:type="paragraph" w:customStyle="1" w:styleId="xl212">
    <w:name w:val="xl212"/>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val="en-GB" w:eastAsia="en-GB"/>
    </w:rPr>
  </w:style>
  <w:style w:type="paragraph" w:customStyle="1" w:styleId="xl213">
    <w:name w:val="xl213"/>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Cs w:val="24"/>
      <w:lang w:val="en-GB" w:eastAsia="en-GB"/>
    </w:rPr>
  </w:style>
  <w:style w:type="paragraph" w:customStyle="1" w:styleId="xl214">
    <w:name w:val="xl214"/>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lang w:val="en-GB" w:eastAsia="en-GB"/>
    </w:rPr>
  </w:style>
  <w:style w:type="paragraph" w:customStyle="1" w:styleId="xl215">
    <w:name w:val="xl215"/>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en-GB" w:eastAsia="en-GB"/>
    </w:rPr>
  </w:style>
  <w:style w:type="paragraph" w:customStyle="1" w:styleId="xl216">
    <w:name w:val="xl216"/>
    <w:basedOn w:val="Normal"/>
    <w:rsid w:val="00D06F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Cs w:val="24"/>
      <w:lang w:val="en-GB" w:eastAsia="en-GB"/>
    </w:rPr>
  </w:style>
  <w:style w:type="paragraph" w:customStyle="1" w:styleId="xl217">
    <w:name w:val="xl217"/>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en-GB" w:eastAsia="en-GB"/>
    </w:rPr>
  </w:style>
  <w:style w:type="paragraph" w:customStyle="1" w:styleId="xl218">
    <w:name w:val="xl218"/>
    <w:basedOn w:val="Normal"/>
    <w:rsid w:val="00D06F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lang w:val="en-GB" w:eastAsia="en-GB"/>
    </w:rPr>
  </w:style>
  <w:style w:type="paragraph" w:customStyle="1" w:styleId="xl219">
    <w:name w:val="xl219"/>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220">
    <w:name w:val="xl220"/>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Cs w:val="24"/>
      <w:lang w:val="en-GB" w:eastAsia="en-GB"/>
    </w:rPr>
  </w:style>
  <w:style w:type="paragraph" w:customStyle="1" w:styleId="xl221">
    <w:name w:val="xl221"/>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val="en-GB" w:eastAsia="en-GB"/>
    </w:rPr>
  </w:style>
  <w:style w:type="paragraph" w:customStyle="1" w:styleId="xl222">
    <w:name w:val="xl222"/>
    <w:basedOn w:val="Normal"/>
    <w:rsid w:val="00D06FB6"/>
    <w:pPr>
      <w:pBdr>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23">
    <w:name w:val="xl223"/>
    <w:basedOn w:val="Normal"/>
    <w:rsid w:val="00D06F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Cs w:val="24"/>
      <w:lang w:val="en-GB" w:eastAsia="en-GB"/>
    </w:rPr>
  </w:style>
  <w:style w:type="paragraph" w:customStyle="1" w:styleId="xl224">
    <w:name w:val="xl224"/>
    <w:basedOn w:val="Normal"/>
    <w:rsid w:val="00D06F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Cs w:val="24"/>
      <w:lang w:val="en-GB" w:eastAsia="en-GB"/>
    </w:rPr>
  </w:style>
  <w:style w:type="paragraph" w:customStyle="1" w:styleId="xl225">
    <w:name w:val="xl225"/>
    <w:basedOn w:val="Normal"/>
    <w:rsid w:val="00D06FB6"/>
    <w:pPr>
      <w:pBdr>
        <w:left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26">
    <w:name w:val="xl226"/>
    <w:basedOn w:val="Normal"/>
    <w:rsid w:val="00D06F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27">
    <w:name w:val="xl227"/>
    <w:basedOn w:val="Normal"/>
    <w:rsid w:val="00D06FB6"/>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28">
    <w:name w:val="xl228"/>
    <w:basedOn w:val="Normal"/>
    <w:rsid w:val="00D06F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29">
    <w:name w:val="xl229"/>
    <w:basedOn w:val="Normal"/>
    <w:rsid w:val="00D06FB6"/>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230">
    <w:name w:val="xl230"/>
    <w:basedOn w:val="Normal"/>
    <w:rsid w:val="00D06FB6"/>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231">
    <w:name w:val="xl231"/>
    <w:basedOn w:val="Normal"/>
    <w:rsid w:val="00D06FB6"/>
    <w:pPr>
      <w:pBdr>
        <w:lef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32">
    <w:name w:val="xl232"/>
    <w:basedOn w:val="Normal"/>
    <w:rsid w:val="00D06FB6"/>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33">
    <w:name w:val="xl233"/>
    <w:basedOn w:val="Normal"/>
    <w:rsid w:val="00D06FB6"/>
    <w:pPr>
      <w:pBdr>
        <w:top w:val="single" w:sz="4" w:space="0" w:color="000000"/>
        <w:left w:val="single" w:sz="4" w:space="0" w:color="000000"/>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34">
    <w:name w:val="xl234"/>
    <w:basedOn w:val="Normal"/>
    <w:rsid w:val="00D06FB6"/>
    <w:pPr>
      <w:pBdr>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35">
    <w:name w:val="xl235"/>
    <w:basedOn w:val="Normal"/>
    <w:rsid w:val="00D06FB6"/>
    <w:pPr>
      <w:pBdr>
        <w:top w:val="single" w:sz="4" w:space="0" w:color="000000"/>
        <w:left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36">
    <w:name w:val="xl236"/>
    <w:basedOn w:val="Normal"/>
    <w:rsid w:val="00D06FB6"/>
    <w:pPr>
      <w:pBdr>
        <w:top w:val="single" w:sz="4" w:space="0" w:color="000000"/>
        <w:left w:val="single" w:sz="4" w:space="0" w:color="000000"/>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237">
    <w:name w:val="xl237"/>
    <w:basedOn w:val="Normal"/>
    <w:rsid w:val="00D06FB6"/>
    <w:pPr>
      <w:pBdr>
        <w:left w:val="single" w:sz="4" w:space="0" w:color="000000"/>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238">
    <w:name w:val="xl238"/>
    <w:basedOn w:val="Normal"/>
    <w:rsid w:val="00D06FB6"/>
    <w:pPr>
      <w:pBdr>
        <w:left w:val="single" w:sz="4" w:space="0" w:color="000000"/>
        <w:bottom w:val="single" w:sz="4" w:space="0" w:color="000000"/>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239">
    <w:name w:val="xl239"/>
    <w:basedOn w:val="Normal"/>
    <w:rsid w:val="00D06F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40">
    <w:name w:val="xl240"/>
    <w:basedOn w:val="Normal"/>
    <w:rsid w:val="00D06F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41">
    <w:name w:val="xl241"/>
    <w:basedOn w:val="Normal"/>
    <w:rsid w:val="00D06FB6"/>
    <w:pPr>
      <w:pBdr>
        <w:left w:val="single" w:sz="4" w:space="0" w:color="000000"/>
        <w:bottom w:val="single" w:sz="4" w:space="0" w:color="auto"/>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242">
    <w:name w:val="xl242"/>
    <w:basedOn w:val="Normal"/>
    <w:rsid w:val="00D06FB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243">
    <w:name w:val="xl243"/>
    <w:basedOn w:val="Normal"/>
    <w:rsid w:val="00D06FB6"/>
    <w:pPr>
      <w:pBdr>
        <w:left w:val="single" w:sz="4" w:space="0" w:color="auto"/>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244">
    <w:name w:val="xl244"/>
    <w:basedOn w:val="Normal"/>
    <w:rsid w:val="00D06FB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245">
    <w:name w:val="xl245"/>
    <w:basedOn w:val="Normal"/>
    <w:rsid w:val="00D06FB6"/>
    <w:pPr>
      <w:pBdr>
        <w:top w:val="single" w:sz="4" w:space="0" w:color="000000"/>
        <w:left w:val="single" w:sz="4" w:space="0" w:color="000000"/>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46">
    <w:name w:val="xl246"/>
    <w:basedOn w:val="Normal"/>
    <w:rsid w:val="00D06FB6"/>
    <w:pPr>
      <w:pBdr>
        <w:left w:val="single" w:sz="4" w:space="0" w:color="000000"/>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47">
    <w:name w:val="xl247"/>
    <w:basedOn w:val="Normal"/>
    <w:rsid w:val="00D06FB6"/>
    <w:pPr>
      <w:pBdr>
        <w:top w:val="single" w:sz="4" w:space="0" w:color="000000"/>
        <w:left w:val="single" w:sz="4" w:space="0" w:color="000000"/>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48">
    <w:name w:val="xl248"/>
    <w:basedOn w:val="Normal"/>
    <w:rsid w:val="00D06FB6"/>
    <w:pPr>
      <w:pBdr>
        <w:left w:val="single" w:sz="4" w:space="0" w:color="000000"/>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49">
    <w:name w:val="xl249"/>
    <w:basedOn w:val="Normal"/>
    <w:rsid w:val="00D06FB6"/>
    <w:pPr>
      <w:pBdr>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50">
    <w:name w:val="xl250"/>
    <w:basedOn w:val="Normal"/>
    <w:rsid w:val="00D06FB6"/>
    <w:pPr>
      <w:pBdr>
        <w:top w:val="single" w:sz="4" w:space="0" w:color="auto"/>
        <w:left w:val="single" w:sz="4" w:space="0" w:color="000000"/>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51">
    <w:name w:val="xl251"/>
    <w:basedOn w:val="Normal"/>
    <w:rsid w:val="00D0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52">
    <w:name w:val="xl252"/>
    <w:basedOn w:val="Normal"/>
    <w:rsid w:val="00D06FB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Cs w:val="24"/>
      <w:lang w:val="en-GB" w:eastAsia="en-GB"/>
    </w:rPr>
  </w:style>
  <w:style w:type="paragraph" w:customStyle="1" w:styleId="xl253">
    <w:name w:val="xl253"/>
    <w:basedOn w:val="Normal"/>
    <w:rsid w:val="00D06FB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254">
    <w:name w:val="xl254"/>
    <w:basedOn w:val="Normal"/>
    <w:rsid w:val="00D06FB6"/>
    <w:pPr>
      <w:pBdr>
        <w:top w:val="single" w:sz="4" w:space="0" w:color="auto"/>
        <w:left w:val="single" w:sz="4" w:space="0" w:color="000000"/>
        <w:right w:val="single" w:sz="4" w:space="0" w:color="000000"/>
      </w:pBdr>
      <w:shd w:val="clear" w:color="000000" w:fill="FFFFFF"/>
      <w:spacing w:before="100" w:beforeAutospacing="1" w:after="100" w:afterAutospacing="1"/>
      <w:textAlignment w:val="center"/>
    </w:pPr>
    <w:rPr>
      <w:szCs w:val="24"/>
      <w:lang w:val="en-GB" w:eastAsia="en-GB"/>
    </w:rPr>
  </w:style>
  <w:style w:type="paragraph" w:customStyle="1" w:styleId="xl255">
    <w:name w:val="xl255"/>
    <w:basedOn w:val="Normal"/>
    <w:rsid w:val="00D06FB6"/>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Cs w:val="24"/>
      <w:lang w:val="en-GB" w:eastAsia="en-GB"/>
    </w:rPr>
  </w:style>
  <w:style w:type="paragraph" w:customStyle="1" w:styleId="xl256">
    <w:name w:val="xl256"/>
    <w:basedOn w:val="Normal"/>
    <w:rsid w:val="00D06FB6"/>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Cs w:val="24"/>
      <w:lang w:val="en-GB" w:eastAsia="en-GB"/>
    </w:rPr>
  </w:style>
  <w:style w:type="paragraph" w:customStyle="1" w:styleId="xl257">
    <w:name w:val="xl257"/>
    <w:basedOn w:val="Normal"/>
    <w:rsid w:val="00D06FB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58">
    <w:name w:val="xl258"/>
    <w:basedOn w:val="Normal"/>
    <w:rsid w:val="00D06FB6"/>
    <w:pPr>
      <w:pBdr>
        <w:left w:val="single" w:sz="4" w:space="0" w:color="auto"/>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59">
    <w:name w:val="xl259"/>
    <w:basedOn w:val="Normal"/>
    <w:rsid w:val="00D06FB6"/>
    <w:pPr>
      <w:pBdr>
        <w:bottom w:val="single" w:sz="4" w:space="0" w:color="auto"/>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60">
    <w:name w:val="xl260"/>
    <w:basedOn w:val="Normal"/>
    <w:rsid w:val="00D06FB6"/>
    <w:pPr>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61">
    <w:name w:val="xl261"/>
    <w:basedOn w:val="Normal"/>
    <w:rsid w:val="00D06FB6"/>
    <w:pPr>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62">
    <w:name w:val="xl262"/>
    <w:basedOn w:val="Normal"/>
    <w:rsid w:val="00D06FB6"/>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63">
    <w:name w:val="xl263"/>
    <w:basedOn w:val="Normal"/>
    <w:rsid w:val="00D06FB6"/>
    <w:pPr>
      <w:pBdr>
        <w:top w:val="single" w:sz="4" w:space="0" w:color="000000"/>
        <w:left w:val="single" w:sz="4" w:space="0" w:color="000000"/>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264">
    <w:name w:val="xl264"/>
    <w:basedOn w:val="Normal"/>
    <w:rsid w:val="00D06FB6"/>
    <w:pPr>
      <w:pBdr>
        <w:left w:val="single" w:sz="4" w:space="0" w:color="000000"/>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265">
    <w:name w:val="xl265"/>
    <w:basedOn w:val="Normal"/>
    <w:rsid w:val="00D06FB6"/>
    <w:pPr>
      <w:pBdr>
        <w:left w:val="single" w:sz="4" w:space="0" w:color="000000"/>
        <w:bottom w:val="single" w:sz="4" w:space="0" w:color="000000"/>
        <w:right w:val="single" w:sz="4" w:space="0" w:color="auto"/>
      </w:pBdr>
      <w:shd w:val="clear" w:color="000000" w:fill="FFFF00"/>
      <w:spacing w:before="100" w:beforeAutospacing="1" w:after="100" w:afterAutospacing="1"/>
      <w:jc w:val="center"/>
      <w:textAlignment w:val="center"/>
    </w:pPr>
    <w:rPr>
      <w:szCs w:val="24"/>
      <w:lang w:val="en-GB" w:eastAsia="en-GB"/>
    </w:rPr>
  </w:style>
  <w:style w:type="paragraph" w:customStyle="1" w:styleId="xl266">
    <w:name w:val="xl266"/>
    <w:basedOn w:val="Normal"/>
    <w:rsid w:val="00D06FB6"/>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67">
    <w:name w:val="xl267"/>
    <w:basedOn w:val="Normal"/>
    <w:rsid w:val="00D06FB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szCs w:val="24"/>
      <w:lang w:val="en-GB" w:eastAsia="en-GB"/>
    </w:rPr>
  </w:style>
  <w:style w:type="paragraph" w:customStyle="1" w:styleId="xl268">
    <w:name w:val="xl268"/>
    <w:basedOn w:val="Normal"/>
    <w:rsid w:val="00D06FB6"/>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269">
    <w:name w:val="xl269"/>
    <w:basedOn w:val="Normal"/>
    <w:rsid w:val="00D06F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Cs w:val="24"/>
      <w:lang w:val="en-GB" w:eastAsia="en-GB"/>
    </w:rPr>
  </w:style>
  <w:style w:type="paragraph" w:customStyle="1" w:styleId="xl270">
    <w:name w:val="xl270"/>
    <w:basedOn w:val="Normal"/>
    <w:rsid w:val="00D06FB6"/>
    <w:pPr>
      <w:shd w:val="clear" w:color="000000" w:fill="FFFFFF"/>
      <w:spacing w:before="100" w:beforeAutospacing="1" w:after="100" w:afterAutospacing="1"/>
    </w:pPr>
    <w:rPr>
      <w:szCs w:val="24"/>
      <w:lang w:val="en-GB" w:eastAsia="en-GB"/>
    </w:rPr>
  </w:style>
  <w:style w:type="paragraph" w:customStyle="1" w:styleId="xl67">
    <w:name w:val="xl67"/>
    <w:basedOn w:val="Normal"/>
    <w:rsid w:val="009D75E1"/>
    <w:pPr>
      <w:shd w:val="clear" w:color="000000" w:fill="FFFFFF"/>
      <w:spacing w:before="100" w:beforeAutospacing="1" w:after="100" w:afterAutospacing="1"/>
    </w:pPr>
    <w:rPr>
      <w:szCs w:val="24"/>
      <w:lang w:val="en-GB" w:eastAsia="en-GB"/>
    </w:rPr>
  </w:style>
  <w:style w:type="paragraph" w:customStyle="1" w:styleId="xl68">
    <w:name w:val="xl68"/>
    <w:basedOn w:val="Normal"/>
    <w:rsid w:val="009D75E1"/>
    <w:pPr>
      <w:shd w:val="clear" w:color="000000" w:fill="FFFFFF"/>
      <w:spacing w:before="100" w:beforeAutospacing="1" w:after="100" w:afterAutospacing="1"/>
      <w:jc w:val="center"/>
      <w:textAlignment w:val="center"/>
    </w:pPr>
    <w:rPr>
      <w:szCs w:val="24"/>
      <w:lang w:val="en-GB" w:eastAsia="en-GB"/>
    </w:rPr>
  </w:style>
  <w:style w:type="paragraph" w:customStyle="1" w:styleId="xl271">
    <w:name w:val="xl271"/>
    <w:basedOn w:val="Normal"/>
    <w:rsid w:val="000351B8"/>
    <w:pPr>
      <w:shd w:val="clear" w:color="000000" w:fill="FFFFFF"/>
      <w:spacing w:before="100" w:beforeAutospacing="1" w:after="100" w:afterAutospacing="1"/>
      <w:textAlignment w:val="center"/>
    </w:pPr>
    <w:rPr>
      <w:sz w:val="16"/>
      <w:szCs w:val="16"/>
      <w:lang w:val="en-GB" w:eastAsia="en-GB"/>
    </w:rPr>
  </w:style>
  <w:style w:type="paragraph" w:customStyle="1" w:styleId="xl272">
    <w:name w:val="xl272"/>
    <w:basedOn w:val="Normal"/>
    <w:rsid w:val="000351B8"/>
    <w:pPr>
      <w:shd w:val="clear" w:color="000000" w:fill="FFFFFF"/>
      <w:spacing w:before="100" w:beforeAutospacing="1" w:after="100" w:afterAutospacing="1"/>
    </w:pPr>
    <w:rPr>
      <w:sz w:val="16"/>
      <w:szCs w:val="16"/>
      <w:lang w:val="en-GB" w:eastAsia="en-GB"/>
    </w:rPr>
  </w:style>
  <w:style w:type="paragraph" w:customStyle="1" w:styleId="xl273">
    <w:name w:val="xl273"/>
    <w:basedOn w:val="Normal"/>
    <w:rsid w:val="000351B8"/>
    <w:pPr>
      <w:shd w:val="clear" w:color="000000" w:fill="FFFFFF"/>
      <w:spacing w:before="100" w:beforeAutospacing="1" w:after="100" w:afterAutospacing="1"/>
    </w:pPr>
    <w:rPr>
      <w:sz w:val="16"/>
      <w:szCs w:val="16"/>
      <w:lang w:val="en-GB" w:eastAsia="en-GB"/>
    </w:rPr>
  </w:style>
  <w:style w:type="paragraph" w:customStyle="1" w:styleId="xl274">
    <w:name w:val="xl274"/>
    <w:basedOn w:val="Normal"/>
    <w:rsid w:val="00EA74F2"/>
    <w:pPr>
      <w:shd w:val="clear" w:color="000000" w:fill="FFFFFF"/>
      <w:spacing w:before="100" w:beforeAutospacing="1" w:after="100" w:afterAutospacing="1"/>
    </w:pPr>
    <w:rPr>
      <w:sz w:val="16"/>
      <w:szCs w:val="16"/>
      <w:lang w:val="en-GB" w:eastAsia="en-GB"/>
    </w:rPr>
  </w:style>
  <w:style w:type="paragraph" w:customStyle="1" w:styleId="xl275">
    <w:name w:val="xl275"/>
    <w:basedOn w:val="Normal"/>
    <w:rsid w:val="00EA74F2"/>
    <w:pPr>
      <w:shd w:val="clear" w:color="000000" w:fill="FFFFFF"/>
      <w:spacing w:before="100" w:beforeAutospacing="1" w:after="100" w:afterAutospacing="1"/>
    </w:pPr>
    <w:rPr>
      <w:sz w:val="16"/>
      <w:szCs w:val="16"/>
      <w:lang w:val="en-GB" w:eastAsia="en-GB"/>
    </w:rPr>
  </w:style>
  <w:style w:type="table" w:styleId="TableGrid">
    <w:name w:val="Table Grid"/>
    <w:basedOn w:val="TableNormal"/>
    <w:uiPriority w:val="39"/>
    <w:qFormat/>
    <w:rsid w:val="00114BEC"/>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7545</Words>
  <Characters>43010</Characters>
  <Application>Microsoft Office Word</Application>
  <DocSecurity>0</DocSecurity>
  <Lines>358</Lines>
  <Paragraphs>100</Paragraphs>
  <ScaleCrop>false</ScaleCrop>
  <Company>HP</Company>
  <LinksUpToDate>false</LinksUpToDate>
  <CharactersWithSpaces>50455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Gorinjac</dc:creator>
  <cp:keywords/>
  <dc:description/>
  <cp:lastModifiedBy>Elvira Gorinjac</cp:lastModifiedBy>
  <cp:revision>3</cp:revision>
  <dcterms:created xsi:type="dcterms:W3CDTF">2026-04-08T08:09:00Z</dcterms:created>
  <dcterms:modified xsi:type="dcterms:W3CDTF">2026-04-08T08:10:00Z</dcterms:modified>
</cp:coreProperties>
</file>